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80" w:rsidRDefault="007F489E">
      <w:pPr>
        <w:rPr>
          <w:rFonts w:hAnsi="ＭＳ 明朝"/>
        </w:rPr>
      </w:pPr>
      <w:r>
        <w:rPr>
          <w:rFonts w:hAnsi="ＭＳ 明朝" w:hint="eastAsia"/>
        </w:rPr>
        <w:t>附則様式第１号の３（附則第２条第８項関係）　　　　　　　　　　　　　　　　　　　　　　　　（Ａ４）</w:t>
      </w:r>
    </w:p>
    <w:p w:rsidR="005A6480" w:rsidRDefault="005A6480">
      <w:pPr>
        <w:rPr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5A6480">
        <w:tc>
          <w:tcPr>
            <w:tcW w:w="2422" w:type="dxa"/>
            <w:shd w:val="clear" w:color="auto" w:fill="auto"/>
          </w:tcPr>
          <w:p w:rsidR="005A6480" w:rsidRDefault="007F48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廃止</w:t>
            </w:r>
            <w:r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5A6480" w:rsidRDefault="005A6480">
            <w:pPr>
              <w:rPr>
                <w:color w:val="000000"/>
              </w:rPr>
            </w:pPr>
          </w:p>
        </w:tc>
      </w:tr>
    </w:tbl>
    <w:p w:rsidR="005A6480" w:rsidRDefault="005A6480">
      <w:pPr>
        <w:jc w:val="center"/>
        <w:rPr>
          <w:color w:val="000000"/>
          <w:kern w:val="0"/>
          <w:sz w:val="28"/>
          <w:szCs w:val="28"/>
        </w:rPr>
      </w:pPr>
    </w:p>
    <w:p w:rsidR="005A6480" w:rsidRDefault="007F489E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廃止届出</w:t>
      </w:r>
      <w:r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5A6480" w:rsidRDefault="005A6480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5A6480" w:rsidRDefault="007F489E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年　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月　　　日</w:t>
      </w:r>
    </w:p>
    <w:p w:rsidR="005A6480" w:rsidRDefault="007F489E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奈　良　市　長　殿</w:t>
      </w:r>
    </w:p>
    <w:p w:rsidR="005A6480" w:rsidRDefault="007F489E" w:rsidP="007F489E">
      <w:pPr>
        <w:ind w:firstLineChars="3400" w:firstLine="714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届出者</w:t>
      </w:r>
      <w:r>
        <w:rPr>
          <w:rFonts w:hint="eastAsia"/>
          <w:color w:val="000000"/>
        </w:rPr>
        <w:t xml:space="preserve">　　　　　　　　　　</w:t>
      </w:r>
    </w:p>
    <w:p w:rsidR="005A6480" w:rsidRDefault="005A6480">
      <w:pPr>
        <w:jc w:val="left"/>
        <w:rPr>
          <w:color w:val="000000"/>
          <w:sz w:val="24"/>
          <w:szCs w:val="22"/>
        </w:rPr>
      </w:pPr>
    </w:p>
    <w:p w:rsidR="005A6480" w:rsidRDefault="007F489E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健康増進法施行規則等の一部を改正する省令附則第２条第８項の規定により下記のとおり届け出ます。</w:t>
      </w:r>
    </w:p>
    <w:p w:rsidR="005A6480" w:rsidRDefault="005A6480">
      <w:pPr>
        <w:ind w:firstLineChars="100" w:firstLine="210"/>
        <w:jc w:val="left"/>
      </w:pPr>
    </w:p>
    <w:p w:rsidR="005A6480" w:rsidRDefault="007F489E">
      <w:pPr>
        <w:pStyle w:val="a9"/>
      </w:pPr>
      <w:r>
        <w:rPr>
          <w:rFonts w:hint="eastAsia"/>
        </w:rPr>
        <w:t>記</w:t>
      </w:r>
    </w:p>
    <w:p w:rsidR="005A6480" w:rsidRDefault="005A6480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5A648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6480" w:rsidRDefault="007F489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5A6480" w:rsidRDefault="007F48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5A6480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6480" w:rsidRDefault="005A648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5A648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5A6480" w:rsidRDefault="005A6480">
            <w:pPr>
              <w:spacing w:line="220" w:lineRule="exact"/>
              <w:jc w:val="left"/>
              <w:rPr>
                <w:szCs w:val="21"/>
              </w:rPr>
            </w:pPr>
          </w:p>
          <w:p w:rsidR="005A6480" w:rsidRDefault="007F489E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5A648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5A648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号</w:t>
            </w:r>
          </w:p>
        </w:tc>
      </w:tr>
      <w:tr w:rsidR="005A648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　　　　日</w:t>
            </w:r>
          </w:p>
        </w:tc>
      </w:tr>
      <w:tr w:rsidR="005A648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6480" w:rsidRDefault="007F489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5A6480" w:rsidRDefault="007F489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  <w:tr w:rsidR="005A648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  <w:tr w:rsidR="005A648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ind w:firstLineChars="100" w:firstLine="16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  <w:p w:rsidR="005A6480" w:rsidRDefault="007F489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  <w:tr w:rsidR="005A648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  <w:tr w:rsidR="005A648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　　　－</w:t>
            </w:r>
          </w:p>
          <w:p w:rsidR="005A6480" w:rsidRDefault="005A6480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5A6480" w:rsidRDefault="007F489E">
            <w:pPr>
              <w:spacing w:line="220" w:lineRule="exact"/>
              <w:ind w:firstLineChars="2065" w:firstLine="4336"/>
              <w:rPr>
                <w:szCs w:val="21"/>
              </w:rPr>
            </w:pPr>
            <w:r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5A6480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6480" w:rsidRDefault="007F489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  <w:tr w:rsidR="005A6480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7F489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2"/>
              </w:rPr>
              <w:t xml:space="preserve">年　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　　　　日</w:t>
            </w:r>
          </w:p>
        </w:tc>
      </w:tr>
      <w:tr w:rsidR="005A6480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6480" w:rsidRDefault="007F489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480" w:rsidRDefault="005A6480">
            <w:pPr>
              <w:spacing w:line="220" w:lineRule="exact"/>
              <w:rPr>
                <w:szCs w:val="21"/>
              </w:rPr>
            </w:pPr>
          </w:p>
        </w:tc>
      </w:tr>
    </w:tbl>
    <w:p w:rsidR="005A6480" w:rsidRDefault="007F489E">
      <w:pPr>
        <w:spacing w:line="220" w:lineRule="exact"/>
      </w:pPr>
      <w:r>
        <w:rPr>
          <w:rFonts w:hint="eastAsia"/>
        </w:rPr>
        <w:t>（注意）</w:t>
      </w:r>
    </w:p>
    <w:p w:rsidR="005A6480" w:rsidRDefault="007F489E">
      <w:pPr>
        <w:spacing w:line="240" w:lineRule="exact"/>
        <w:ind w:left="210" w:hangingChars="100" w:hanging="210"/>
      </w:pPr>
      <w:r>
        <w:rPr>
          <w:rFonts w:hint="eastAsia"/>
        </w:rPr>
        <w:t>１　※印欄には、記載をしないこと。</w:t>
      </w:r>
    </w:p>
    <w:p w:rsidR="005A6480" w:rsidRDefault="007F489E">
      <w:pPr>
        <w:spacing w:line="240" w:lineRule="exact"/>
        <w:ind w:left="210" w:hangingChars="100" w:hanging="210"/>
      </w:pPr>
      <w:r>
        <w:rPr>
          <w:rFonts w:hint="eastAsia"/>
        </w:rPr>
        <w:t>２　１欄及び２欄は、廃止届出までの事項を記載すること。</w:t>
      </w:r>
    </w:p>
    <w:p w:rsidR="005A6480" w:rsidRDefault="007F489E">
      <w:pPr>
        <w:spacing w:line="240" w:lineRule="exact"/>
        <w:ind w:left="210" w:hangingChars="100" w:hanging="210"/>
      </w:pPr>
      <w:r>
        <w:rPr>
          <w:rFonts w:hint="eastAsia"/>
        </w:rPr>
        <w:t>３　１欄②は、②－１又は②－２のいずれかに記載すること。</w:t>
      </w:r>
    </w:p>
    <w:p w:rsidR="005A6480" w:rsidRDefault="007F489E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5A6480" w:rsidRDefault="007F489E">
      <w:pPr>
        <w:spacing w:line="240" w:lineRule="exact"/>
        <w:ind w:left="210" w:hangingChars="100" w:hanging="210"/>
      </w:pPr>
      <w:r>
        <w:rPr>
          <w:rFonts w:hint="eastAsia"/>
        </w:rPr>
        <w:t>５　４欄には、廃止届出に係る担当者の氏名、職名及び連絡先を記載すること。その他伝達事項があれば併せて記載すること。</w:t>
      </w:r>
    </w:p>
    <w:sectPr w:rsidR="005A6480">
      <w:pgSz w:w="11906" w:h="16838" w:code="9"/>
      <w:pgMar w:top="851" w:right="851" w:bottom="426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80" w:rsidRDefault="007F489E">
      <w:r>
        <w:separator/>
      </w:r>
    </w:p>
  </w:endnote>
  <w:endnote w:type="continuationSeparator" w:id="0">
    <w:p w:rsidR="005A6480" w:rsidRDefault="007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80" w:rsidRDefault="007F489E">
      <w:r>
        <w:separator/>
      </w:r>
    </w:p>
  </w:footnote>
  <w:footnote w:type="continuationSeparator" w:id="0">
    <w:p w:rsidR="005A6480" w:rsidRDefault="007F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003C45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68647D8" w:tentative="1">
      <w:start w:val="1"/>
      <w:numFmt w:val="aiueoFullWidth"/>
      <w:lvlText w:val="(%2)"/>
      <w:lvlJc w:val="left"/>
      <w:pPr>
        <w:ind w:left="840" w:hanging="420"/>
      </w:pPr>
    </w:lvl>
    <w:lvl w:ilvl="2" w:tplc="C03E923A" w:tentative="1">
      <w:start w:val="1"/>
      <w:numFmt w:val="decimalEnclosedCircle"/>
      <w:lvlText w:val="%3"/>
      <w:lvlJc w:val="left"/>
      <w:pPr>
        <w:ind w:left="1260" w:hanging="420"/>
      </w:pPr>
    </w:lvl>
    <w:lvl w:ilvl="3" w:tplc="2F66AA78" w:tentative="1">
      <w:start w:val="1"/>
      <w:numFmt w:val="decimal"/>
      <w:lvlText w:val="%4."/>
      <w:lvlJc w:val="left"/>
      <w:pPr>
        <w:ind w:left="1680" w:hanging="420"/>
      </w:pPr>
    </w:lvl>
    <w:lvl w:ilvl="4" w:tplc="2E3E79A0" w:tentative="1">
      <w:start w:val="1"/>
      <w:numFmt w:val="aiueoFullWidth"/>
      <w:lvlText w:val="(%5)"/>
      <w:lvlJc w:val="left"/>
      <w:pPr>
        <w:ind w:left="2100" w:hanging="420"/>
      </w:pPr>
    </w:lvl>
    <w:lvl w:ilvl="5" w:tplc="4B546B1E" w:tentative="1">
      <w:start w:val="1"/>
      <w:numFmt w:val="decimalEnclosedCircle"/>
      <w:lvlText w:val="%6"/>
      <w:lvlJc w:val="left"/>
      <w:pPr>
        <w:ind w:left="2520" w:hanging="420"/>
      </w:pPr>
    </w:lvl>
    <w:lvl w:ilvl="6" w:tplc="BD10B7C6" w:tentative="1">
      <w:start w:val="1"/>
      <w:numFmt w:val="decimal"/>
      <w:lvlText w:val="%7."/>
      <w:lvlJc w:val="left"/>
      <w:pPr>
        <w:ind w:left="2940" w:hanging="420"/>
      </w:pPr>
    </w:lvl>
    <w:lvl w:ilvl="7" w:tplc="DF427B10" w:tentative="1">
      <w:start w:val="1"/>
      <w:numFmt w:val="aiueoFullWidth"/>
      <w:lvlText w:val="(%8)"/>
      <w:lvlJc w:val="left"/>
      <w:pPr>
        <w:ind w:left="3360" w:hanging="420"/>
      </w:pPr>
    </w:lvl>
    <w:lvl w:ilvl="8" w:tplc="A1CED0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8FCAAA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7194B204" w:tentative="1">
      <w:start w:val="1"/>
      <w:numFmt w:val="aiueoFullWidth"/>
      <w:lvlText w:val="(%2)"/>
      <w:lvlJc w:val="left"/>
      <w:pPr>
        <w:ind w:left="1200" w:hanging="420"/>
      </w:pPr>
    </w:lvl>
    <w:lvl w:ilvl="2" w:tplc="C9CAFBD4" w:tentative="1">
      <w:start w:val="1"/>
      <w:numFmt w:val="decimalEnclosedCircle"/>
      <w:lvlText w:val="%3"/>
      <w:lvlJc w:val="left"/>
      <w:pPr>
        <w:ind w:left="1620" w:hanging="420"/>
      </w:pPr>
    </w:lvl>
    <w:lvl w:ilvl="3" w:tplc="B9488238" w:tentative="1">
      <w:start w:val="1"/>
      <w:numFmt w:val="decimal"/>
      <w:lvlText w:val="%4."/>
      <w:lvlJc w:val="left"/>
      <w:pPr>
        <w:ind w:left="2040" w:hanging="420"/>
      </w:pPr>
    </w:lvl>
    <w:lvl w:ilvl="4" w:tplc="0F56C680" w:tentative="1">
      <w:start w:val="1"/>
      <w:numFmt w:val="aiueoFullWidth"/>
      <w:lvlText w:val="(%5)"/>
      <w:lvlJc w:val="left"/>
      <w:pPr>
        <w:ind w:left="2460" w:hanging="420"/>
      </w:pPr>
    </w:lvl>
    <w:lvl w:ilvl="5" w:tplc="CF6624F2" w:tentative="1">
      <w:start w:val="1"/>
      <w:numFmt w:val="decimalEnclosedCircle"/>
      <w:lvlText w:val="%6"/>
      <w:lvlJc w:val="left"/>
      <w:pPr>
        <w:ind w:left="2880" w:hanging="420"/>
      </w:pPr>
    </w:lvl>
    <w:lvl w:ilvl="6" w:tplc="BC8844B8" w:tentative="1">
      <w:start w:val="1"/>
      <w:numFmt w:val="decimal"/>
      <w:lvlText w:val="%7."/>
      <w:lvlJc w:val="left"/>
      <w:pPr>
        <w:ind w:left="3300" w:hanging="420"/>
      </w:pPr>
    </w:lvl>
    <w:lvl w:ilvl="7" w:tplc="DAE89ACE" w:tentative="1">
      <w:start w:val="1"/>
      <w:numFmt w:val="aiueoFullWidth"/>
      <w:lvlText w:val="(%8)"/>
      <w:lvlJc w:val="left"/>
      <w:pPr>
        <w:ind w:left="3720" w:hanging="420"/>
      </w:pPr>
    </w:lvl>
    <w:lvl w:ilvl="8" w:tplc="3D44B04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14FA2EA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CC5219DA" w:tentative="1">
      <w:start w:val="1"/>
      <w:numFmt w:val="aiueoFullWidth"/>
      <w:lvlText w:val="(%2)"/>
      <w:lvlJc w:val="left"/>
      <w:pPr>
        <w:ind w:left="1200" w:hanging="420"/>
      </w:pPr>
    </w:lvl>
    <w:lvl w:ilvl="2" w:tplc="11344D74" w:tentative="1">
      <w:start w:val="1"/>
      <w:numFmt w:val="decimalEnclosedCircle"/>
      <w:lvlText w:val="%3"/>
      <w:lvlJc w:val="left"/>
      <w:pPr>
        <w:ind w:left="1620" w:hanging="420"/>
      </w:pPr>
    </w:lvl>
    <w:lvl w:ilvl="3" w:tplc="AA586882" w:tentative="1">
      <w:start w:val="1"/>
      <w:numFmt w:val="decimal"/>
      <w:lvlText w:val="%4."/>
      <w:lvlJc w:val="left"/>
      <w:pPr>
        <w:ind w:left="2040" w:hanging="420"/>
      </w:pPr>
    </w:lvl>
    <w:lvl w:ilvl="4" w:tplc="C9229B0A" w:tentative="1">
      <w:start w:val="1"/>
      <w:numFmt w:val="aiueoFullWidth"/>
      <w:lvlText w:val="(%5)"/>
      <w:lvlJc w:val="left"/>
      <w:pPr>
        <w:ind w:left="2460" w:hanging="420"/>
      </w:pPr>
    </w:lvl>
    <w:lvl w:ilvl="5" w:tplc="6194F592" w:tentative="1">
      <w:start w:val="1"/>
      <w:numFmt w:val="decimalEnclosedCircle"/>
      <w:lvlText w:val="%6"/>
      <w:lvlJc w:val="left"/>
      <w:pPr>
        <w:ind w:left="2880" w:hanging="420"/>
      </w:pPr>
    </w:lvl>
    <w:lvl w:ilvl="6" w:tplc="633EDBE6" w:tentative="1">
      <w:start w:val="1"/>
      <w:numFmt w:val="decimal"/>
      <w:lvlText w:val="%7."/>
      <w:lvlJc w:val="left"/>
      <w:pPr>
        <w:ind w:left="3300" w:hanging="420"/>
      </w:pPr>
    </w:lvl>
    <w:lvl w:ilvl="7" w:tplc="92262E7E" w:tentative="1">
      <w:start w:val="1"/>
      <w:numFmt w:val="aiueoFullWidth"/>
      <w:lvlText w:val="(%8)"/>
      <w:lvlJc w:val="left"/>
      <w:pPr>
        <w:ind w:left="3720" w:hanging="420"/>
      </w:pPr>
    </w:lvl>
    <w:lvl w:ilvl="8" w:tplc="F8B0256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1C625D0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DEAAA79E" w:tentative="1">
      <w:start w:val="1"/>
      <w:numFmt w:val="aiueoFullWidth"/>
      <w:lvlText w:val="(%2)"/>
      <w:lvlJc w:val="left"/>
      <w:pPr>
        <w:ind w:left="1000" w:hanging="420"/>
      </w:pPr>
    </w:lvl>
    <w:lvl w:ilvl="2" w:tplc="FD160164" w:tentative="1">
      <w:start w:val="1"/>
      <w:numFmt w:val="decimalEnclosedCircle"/>
      <w:lvlText w:val="%3"/>
      <w:lvlJc w:val="left"/>
      <w:pPr>
        <w:ind w:left="1420" w:hanging="420"/>
      </w:pPr>
    </w:lvl>
    <w:lvl w:ilvl="3" w:tplc="A3FEF66C" w:tentative="1">
      <w:start w:val="1"/>
      <w:numFmt w:val="decimal"/>
      <w:lvlText w:val="%4."/>
      <w:lvlJc w:val="left"/>
      <w:pPr>
        <w:ind w:left="1840" w:hanging="420"/>
      </w:pPr>
    </w:lvl>
    <w:lvl w:ilvl="4" w:tplc="156E9560" w:tentative="1">
      <w:start w:val="1"/>
      <w:numFmt w:val="aiueoFullWidth"/>
      <w:lvlText w:val="(%5)"/>
      <w:lvlJc w:val="left"/>
      <w:pPr>
        <w:ind w:left="2260" w:hanging="420"/>
      </w:pPr>
    </w:lvl>
    <w:lvl w:ilvl="5" w:tplc="05C4728E" w:tentative="1">
      <w:start w:val="1"/>
      <w:numFmt w:val="decimalEnclosedCircle"/>
      <w:lvlText w:val="%6"/>
      <w:lvlJc w:val="left"/>
      <w:pPr>
        <w:ind w:left="2680" w:hanging="420"/>
      </w:pPr>
    </w:lvl>
    <w:lvl w:ilvl="6" w:tplc="14509D64" w:tentative="1">
      <w:start w:val="1"/>
      <w:numFmt w:val="decimal"/>
      <w:lvlText w:val="%7."/>
      <w:lvlJc w:val="left"/>
      <w:pPr>
        <w:ind w:left="3100" w:hanging="420"/>
      </w:pPr>
    </w:lvl>
    <w:lvl w:ilvl="7" w:tplc="7B4C6F88" w:tentative="1">
      <w:start w:val="1"/>
      <w:numFmt w:val="aiueoFullWidth"/>
      <w:lvlText w:val="(%8)"/>
      <w:lvlJc w:val="left"/>
      <w:pPr>
        <w:ind w:left="3520" w:hanging="420"/>
      </w:pPr>
    </w:lvl>
    <w:lvl w:ilvl="8" w:tplc="0F2A297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58D42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C4E30EC" w:tentative="1">
      <w:start w:val="1"/>
      <w:numFmt w:val="aiueoFullWidth"/>
      <w:lvlText w:val="(%2)"/>
      <w:lvlJc w:val="left"/>
      <w:pPr>
        <w:ind w:left="840" w:hanging="420"/>
      </w:pPr>
    </w:lvl>
    <w:lvl w:ilvl="2" w:tplc="24AAF29A" w:tentative="1">
      <w:start w:val="1"/>
      <w:numFmt w:val="decimalEnclosedCircle"/>
      <w:lvlText w:val="%3"/>
      <w:lvlJc w:val="left"/>
      <w:pPr>
        <w:ind w:left="1260" w:hanging="420"/>
      </w:pPr>
    </w:lvl>
    <w:lvl w:ilvl="3" w:tplc="B4D8689C" w:tentative="1">
      <w:start w:val="1"/>
      <w:numFmt w:val="decimal"/>
      <w:lvlText w:val="%4."/>
      <w:lvlJc w:val="left"/>
      <w:pPr>
        <w:ind w:left="1680" w:hanging="420"/>
      </w:pPr>
    </w:lvl>
    <w:lvl w:ilvl="4" w:tplc="9EC0959E" w:tentative="1">
      <w:start w:val="1"/>
      <w:numFmt w:val="aiueoFullWidth"/>
      <w:lvlText w:val="(%5)"/>
      <w:lvlJc w:val="left"/>
      <w:pPr>
        <w:ind w:left="2100" w:hanging="420"/>
      </w:pPr>
    </w:lvl>
    <w:lvl w:ilvl="5" w:tplc="495EED86" w:tentative="1">
      <w:start w:val="1"/>
      <w:numFmt w:val="decimalEnclosedCircle"/>
      <w:lvlText w:val="%6"/>
      <w:lvlJc w:val="left"/>
      <w:pPr>
        <w:ind w:left="2520" w:hanging="420"/>
      </w:pPr>
    </w:lvl>
    <w:lvl w:ilvl="6" w:tplc="E66C7D30" w:tentative="1">
      <w:start w:val="1"/>
      <w:numFmt w:val="decimal"/>
      <w:lvlText w:val="%7."/>
      <w:lvlJc w:val="left"/>
      <w:pPr>
        <w:ind w:left="2940" w:hanging="420"/>
      </w:pPr>
    </w:lvl>
    <w:lvl w:ilvl="7" w:tplc="FA3EC4BE" w:tentative="1">
      <w:start w:val="1"/>
      <w:numFmt w:val="aiueoFullWidth"/>
      <w:lvlText w:val="(%8)"/>
      <w:lvlJc w:val="left"/>
      <w:pPr>
        <w:ind w:left="3360" w:hanging="420"/>
      </w:pPr>
    </w:lvl>
    <w:lvl w:ilvl="8" w:tplc="3DDA5D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83CEE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68DBF6" w:tentative="1">
      <w:start w:val="1"/>
      <w:numFmt w:val="aiueoFullWidth"/>
      <w:lvlText w:val="(%2)"/>
      <w:lvlJc w:val="left"/>
      <w:pPr>
        <w:ind w:left="840" w:hanging="420"/>
      </w:pPr>
    </w:lvl>
    <w:lvl w:ilvl="2" w:tplc="1C0EA0BC" w:tentative="1">
      <w:start w:val="1"/>
      <w:numFmt w:val="decimalEnclosedCircle"/>
      <w:lvlText w:val="%3"/>
      <w:lvlJc w:val="left"/>
      <w:pPr>
        <w:ind w:left="1260" w:hanging="420"/>
      </w:pPr>
    </w:lvl>
    <w:lvl w:ilvl="3" w:tplc="F3C8E35C" w:tentative="1">
      <w:start w:val="1"/>
      <w:numFmt w:val="decimal"/>
      <w:lvlText w:val="%4."/>
      <w:lvlJc w:val="left"/>
      <w:pPr>
        <w:ind w:left="1680" w:hanging="420"/>
      </w:pPr>
    </w:lvl>
    <w:lvl w:ilvl="4" w:tplc="BBBCB67E" w:tentative="1">
      <w:start w:val="1"/>
      <w:numFmt w:val="aiueoFullWidth"/>
      <w:lvlText w:val="(%5)"/>
      <w:lvlJc w:val="left"/>
      <w:pPr>
        <w:ind w:left="2100" w:hanging="420"/>
      </w:pPr>
    </w:lvl>
    <w:lvl w:ilvl="5" w:tplc="A8AC49B4" w:tentative="1">
      <w:start w:val="1"/>
      <w:numFmt w:val="decimalEnclosedCircle"/>
      <w:lvlText w:val="%6"/>
      <w:lvlJc w:val="left"/>
      <w:pPr>
        <w:ind w:left="2520" w:hanging="420"/>
      </w:pPr>
    </w:lvl>
    <w:lvl w:ilvl="6" w:tplc="0D50247C" w:tentative="1">
      <w:start w:val="1"/>
      <w:numFmt w:val="decimal"/>
      <w:lvlText w:val="%7."/>
      <w:lvlJc w:val="left"/>
      <w:pPr>
        <w:ind w:left="2940" w:hanging="420"/>
      </w:pPr>
    </w:lvl>
    <w:lvl w:ilvl="7" w:tplc="35D80C38" w:tentative="1">
      <w:start w:val="1"/>
      <w:numFmt w:val="aiueoFullWidth"/>
      <w:lvlText w:val="(%8)"/>
      <w:lvlJc w:val="left"/>
      <w:pPr>
        <w:ind w:left="3360" w:hanging="420"/>
      </w:pPr>
    </w:lvl>
    <w:lvl w:ilvl="8" w:tplc="144019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DCA4F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B8A6054" w:tentative="1">
      <w:start w:val="1"/>
      <w:numFmt w:val="aiueoFullWidth"/>
      <w:lvlText w:val="(%2)"/>
      <w:lvlJc w:val="left"/>
      <w:pPr>
        <w:ind w:left="1560" w:hanging="420"/>
      </w:pPr>
    </w:lvl>
    <w:lvl w:ilvl="2" w:tplc="EEBA123E" w:tentative="1">
      <w:start w:val="1"/>
      <w:numFmt w:val="decimalEnclosedCircle"/>
      <w:lvlText w:val="%3"/>
      <w:lvlJc w:val="left"/>
      <w:pPr>
        <w:ind w:left="1980" w:hanging="420"/>
      </w:pPr>
    </w:lvl>
    <w:lvl w:ilvl="3" w:tplc="2E2A5780" w:tentative="1">
      <w:start w:val="1"/>
      <w:numFmt w:val="decimal"/>
      <w:lvlText w:val="%4."/>
      <w:lvlJc w:val="left"/>
      <w:pPr>
        <w:ind w:left="2400" w:hanging="420"/>
      </w:pPr>
    </w:lvl>
    <w:lvl w:ilvl="4" w:tplc="662C370C" w:tentative="1">
      <w:start w:val="1"/>
      <w:numFmt w:val="aiueoFullWidth"/>
      <w:lvlText w:val="(%5)"/>
      <w:lvlJc w:val="left"/>
      <w:pPr>
        <w:ind w:left="2820" w:hanging="420"/>
      </w:pPr>
    </w:lvl>
    <w:lvl w:ilvl="5" w:tplc="35020E9C" w:tentative="1">
      <w:start w:val="1"/>
      <w:numFmt w:val="decimalEnclosedCircle"/>
      <w:lvlText w:val="%6"/>
      <w:lvlJc w:val="left"/>
      <w:pPr>
        <w:ind w:left="3240" w:hanging="420"/>
      </w:pPr>
    </w:lvl>
    <w:lvl w:ilvl="6" w:tplc="DB18CE7C" w:tentative="1">
      <w:start w:val="1"/>
      <w:numFmt w:val="decimal"/>
      <w:lvlText w:val="%7."/>
      <w:lvlJc w:val="left"/>
      <w:pPr>
        <w:ind w:left="3660" w:hanging="420"/>
      </w:pPr>
    </w:lvl>
    <w:lvl w:ilvl="7" w:tplc="E65AA88E" w:tentative="1">
      <w:start w:val="1"/>
      <w:numFmt w:val="aiueoFullWidth"/>
      <w:lvlText w:val="(%8)"/>
      <w:lvlJc w:val="left"/>
      <w:pPr>
        <w:ind w:left="4080" w:hanging="420"/>
      </w:pPr>
    </w:lvl>
    <w:lvl w:ilvl="8" w:tplc="F2044810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80"/>
    <w:rsid w:val="005A6480"/>
    <w:rsid w:val="007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4096E-0BE3-417C-9EA5-69BC7F0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Pr>
      <w:rFonts w:ascii="ＭＳ 明朝" w:hAnsi="Arial"/>
      <w:kern w:val="2"/>
      <w:sz w:val="22"/>
      <w:szCs w:val="2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6026-C102-4B27-9C79-9A1A6AF3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奈良市役所</cp:lastModifiedBy>
  <cp:revision>7</cp:revision>
  <cp:lastPrinted>2018-08-17T09:05:00Z</cp:lastPrinted>
  <dcterms:created xsi:type="dcterms:W3CDTF">2019-06-03T09:36:00Z</dcterms:created>
  <dcterms:modified xsi:type="dcterms:W3CDTF">2020-12-28T02:30:00Z</dcterms:modified>
</cp:coreProperties>
</file>