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F6" w:rsidRPr="00A211F6" w:rsidRDefault="00A211F6" w:rsidP="00A211F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A211F6" w:rsidRPr="00043183" w:rsidRDefault="00A211F6" w:rsidP="00A211F6">
      <w:pPr>
        <w:rPr>
          <w:sz w:val="22"/>
          <w:szCs w:val="22"/>
        </w:rPr>
      </w:pPr>
    </w:p>
    <w:tbl>
      <w:tblPr>
        <w:tblW w:w="88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260"/>
        <w:gridCol w:w="60"/>
        <w:gridCol w:w="1020"/>
        <w:gridCol w:w="1710"/>
        <w:gridCol w:w="1365"/>
        <w:gridCol w:w="3403"/>
      </w:tblGrid>
      <w:tr w:rsidR="00A211F6" w:rsidRPr="00F016FC" w:rsidTr="00A211F6">
        <w:trPr>
          <w:trHeight w:val="697"/>
        </w:trPr>
        <w:tc>
          <w:tcPr>
            <w:tcW w:w="8818" w:type="dxa"/>
            <w:gridSpan w:val="6"/>
            <w:vAlign w:val="center"/>
          </w:tcPr>
          <w:p w:rsidR="00A211F6" w:rsidRPr="005A1065" w:rsidRDefault="00A211F6" w:rsidP="00100491">
            <w:pPr>
              <w:rPr>
                <w:b/>
                <w:sz w:val="26"/>
                <w:szCs w:val="26"/>
              </w:rPr>
            </w:pPr>
            <w:r>
              <w:rPr>
                <w:rFonts w:hint="eastAsia"/>
                <w:b/>
                <w:sz w:val="26"/>
                <w:szCs w:val="26"/>
              </w:rPr>
              <w:t>令和</w:t>
            </w:r>
            <w:r w:rsidR="003F7627">
              <w:rPr>
                <w:rFonts w:hint="eastAsia"/>
                <w:b/>
                <w:sz w:val="26"/>
                <w:szCs w:val="26"/>
              </w:rPr>
              <w:t>３年度</w:t>
            </w:r>
            <w:r w:rsidR="009872F8">
              <w:rPr>
                <w:rFonts w:hint="eastAsia"/>
                <w:b/>
                <w:sz w:val="26"/>
                <w:szCs w:val="26"/>
              </w:rPr>
              <w:t xml:space="preserve">　</w:t>
            </w:r>
            <w:r w:rsidR="003F7627">
              <w:rPr>
                <w:rFonts w:hint="eastAsia"/>
                <w:b/>
                <w:sz w:val="26"/>
                <w:szCs w:val="26"/>
              </w:rPr>
              <w:t>第３４回奈良市立小・中学校通学区域検討委員</w:t>
            </w:r>
            <w:r w:rsidRPr="005A1065">
              <w:rPr>
                <w:rFonts w:hint="eastAsia"/>
                <w:b/>
                <w:sz w:val="26"/>
                <w:szCs w:val="26"/>
              </w:rPr>
              <w:t>会会議録</w:t>
            </w:r>
          </w:p>
        </w:tc>
      </w:tr>
      <w:tr w:rsidR="00A211F6" w:rsidRPr="00F016FC" w:rsidTr="00A211F6">
        <w:trPr>
          <w:trHeight w:val="524"/>
        </w:trPr>
        <w:tc>
          <w:tcPr>
            <w:tcW w:w="1260" w:type="dxa"/>
            <w:vAlign w:val="center"/>
          </w:tcPr>
          <w:p w:rsidR="00A211F6" w:rsidRPr="00A74A04" w:rsidRDefault="00A211F6" w:rsidP="00E07E2F">
            <w:pPr>
              <w:jc w:val="center"/>
              <w:rPr>
                <w:sz w:val="22"/>
                <w:szCs w:val="22"/>
              </w:rPr>
            </w:pPr>
            <w:r w:rsidRPr="00A74A04">
              <w:rPr>
                <w:rFonts w:hint="eastAsia"/>
                <w:sz w:val="22"/>
                <w:szCs w:val="22"/>
              </w:rPr>
              <w:t>開催日時</w:t>
            </w:r>
          </w:p>
        </w:tc>
        <w:tc>
          <w:tcPr>
            <w:tcW w:w="7558" w:type="dxa"/>
            <w:gridSpan w:val="5"/>
            <w:vAlign w:val="center"/>
          </w:tcPr>
          <w:p w:rsidR="00A211F6" w:rsidRPr="00A74A04" w:rsidRDefault="00A211F6" w:rsidP="00A211F6">
            <w:pPr>
              <w:rPr>
                <w:sz w:val="22"/>
                <w:szCs w:val="22"/>
              </w:rPr>
            </w:pPr>
            <w:r w:rsidRPr="0006350C">
              <w:rPr>
                <w:rFonts w:hint="eastAsia"/>
                <w:color w:val="000000"/>
                <w:sz w:val="22"/>
                <w:szCs w:val="22"/>
              </w:rPr>
              <w:t>令和</w:t>
            </w:r>
            <w:r w:rsidR="003F7627" w:rsidRPr="003F7627">
              <w:rPr>
                <w:rFonts w:hint="eastAsia"/>
                <w:sz w:val="22"/>
                <w:szCs w:val="22"/>
              </w:rPr>
              <w:t>３</w:t>
            </w:r>
            <w:r w:rsidRPr="003F7627">
              <w:rPr>
                <w:rFonts w:hint="eastAsia"/>
                <w:sz w:val="22"/>
                <w:szCs w:val="22"/>
              </w:rPr>
              <w:t>年</w:t>
            </w:r>
            <w:r w:rsidR="003F7627" w:rsidRPr="003F7627">
              <w:rPr>
                <w:rFonts w:hint="eastAsia"/>
                <w:sz w:val="22"/>
                <w:szCs w:val="22"/>
              </w:rPr>
              <w:t>１２</w:t>
            </w:r>
            <w:r w:rsidRPr="003F7627">
              <w:rPr>
                <w:rFonts w:hint="eastAsia"/>
                <w:sz w:val="22"/>
                <w:szCs w:val="22"/>
              </w:rPr>
              <w:t>月</w:t>
            </w:r>
            <w:r w:rsidR="003F7627" w:rsidRPr="003F7627">
              <w:rPr>
                <w:rFonts w:hint="eastAsia"/>
                <w:sz w:val="22"/>
                <w:szCs w:val="22"/>
              </w:rPr>
              <w:t>２０</w:t>
            </w:r>
            <w:r w:rsidRPr="003F7627">
              <w:rPr>
                <w:rFonts w:hint="eastAsia"/>
                <w:sz w:val="22"/>
                <w:szCs w:val="22"/>
              </w:rPr>
              <w:t>日（</w:t>
            </w:r>
            <w:r w:rsidR="003F7627" w:rsidRPr="003F7627">
              <w:rPr>
                <w:rFonts w:hint="eastAsia"/>
                <w:sz w:val="22"/>
                <w:szCs w:val="22"/>
              </w:rPr>
              <w:t>月</w:t>
            </w:r>
            <w:r w:rsidRPr="003F7627">
              <w:rPr>
                <w:rFonts w:hint="eastAsia"/>
                <w:sz w:val="22"/>
                <w:szCs w:val="22"/>
              </w:rPr>
              <w:t>）</w:t>
            </w:r>
            <w:r w:rsidRPr="00A74A04">
              <w:rPr>
                <w:rFonts w:hint="eastAsia"/>
                <w:sz w:val="22"/>
                <w:szCs w:val="22"/>
              </w:rPr>
              <w:t>午</w:t>
            </w:r>
            <w:r w:rsidR="003F7627">
              <w:rPr>
                <w:rFonts w:hint="eastAsia"/>
                <w:sz w:val="22"/>
                <w:szCs w:val="22"/>
              </w:rPr>
              <w:t>前１０</w:t>
            </w:r>
            <w:r w:rsidRPr="00A74A04">
              <w:rPr>
                <w:rFonts w:hint="eastAsia"/>
                <w:sz w:val="22"/>
                <w:szCs w:val="22"/>
              </w:rPr>
              <w:t>時</w:t>
            </w:r>
            <w:r w:rsidR="003F7627">
              <w:rPr>
                <w:rFonts w:hint="eastAsia"/>
                <w:sz w:val="22"/>
                <w:szCs w:val="22"/>
              </w:rPr>
              <w:t>３０分</w:t>
            </w:r>
            <w:r w:rsidRPr="00A74A04">
              <w:rPr>
                <w:rFonts w:hint="eastAsia"/>
                <w:sz w:val="22"/>
                <w:szCs w:val="22"/>
              </w:rPr>
              <w:t>から</w:t>
            </w:r>
            <w:r w:rsidR="003F7627">
              <w:rPr>
                <w:rFonts w:hint="eastAsia"/>
                <w:sz w:val="22"/>
                <w:szCs w:val="22"/>
              </w:rPr>
              <w:t>午前１１時３０分</w:t>
            </w:r>
            <w:r w:rsidRPr="00A74A04">
              <w:rPr>
                <w:rFonts w:hint="eastAsia"/>
                <w:sz w:val="22"/>
                <w:szCs w:val="22"/>
              </w:rPr>
              <w:t>まで</w:t>
            </w:r>
          </w:p>
        </w:tc>
      </w:tr>
      <w:tr w:rsidR="00A211F6" w:rsidRPr="00F016FC" w:rsidTr="00A211F6">
        <w:trPr>
          <w:trHeight w:val="615"/>
        </w:trPr>
        <w:tc>
          <w:tcPr>
            <w:tcW w:w="1260" w:type="dxa"/>
            <w:tcBorders>
              <w:bottom w:val="single" w:sz="4" w:space="0" w:color="auto"/>
            </w:tcBorders>
            <w:vAlign w:val="center"/>
          </w:tcPr>
          <w:p w:rsidR="00A211F6" w:rsidRPr="00A74A04" w:rsidRDefault="00A211F6" w:rsidP="00E07E2F">
            <w:pPr>
              <w:jc w:val="center"/>
              <w:rPr>
                <w:sz w:val="22"/>
                <w:szCs w:val="22"/>
              </w:rPr>
            </w:pPr>
            <w:r w:rsidRPr="00A74A04">
              <w:rPr>
                <w:rFonts w:hint="eastAsia"/>
                <w:sz w:val="22"/>
                <w:szCs w:val="22"/>
              </w:rPr>
              <w:t>開催場所</w:t>
            </w:r>
          </w:p>
        </w:tc>
        <w:tc>
          <w:tcPr>
            <w:tcW w:w="7558" w:type="dxa"/>
            <w:gridSpan w:val="5"/>
            <w:tcBorders>
              <w:bottom w:val="single" w:sz="4" w:space="0" w:color="auto"/>
            </w:tcBorders>
            <w:vAlign w:val="center"/>
          </w:tcPr>
          <w:p w:rsidR="00A211F6" w:rsidRPr="004E78AB" w:rsidRDefault="00A211F6" w:rsidP="00A211F6">
            <w:pPr>
              <w:rPr>
                <w:sz w:val="22"/>
                <w:szCs w:val="22"/>
              </w:rPr>
            </w:pPr>
            <w:r w:rsidRPr="004E78AB">
              <w:rPr>
                <w:rFonts w:hint="eastAsia"/>
                <w:sz w:val="22"/>
                <w:szCs w:val="22"/>
              </w:rPr>
              <w:t>奈良市役所</w:t>
            </w:r>
            <w:r w:rsidR="003F7627" w:rsidRPr="003F7627">
              <w:rPr>
                <w:rFonts w:hint="eastAsia"/>
                <w:sz w:val="22"/>
                <w:szCs w:val="22"/>
              </w:rPr>
              <w:t>北</w:t>
            </w:r>
            <w:r w:rsidRPr="003F7627">
              <w:rPr>
                <w:rFonts w:hint="eastAsia"/>
                <w:sz w:val="22"/>
                <w:szCs w:val="22"/>
              </w:rPr>
              <w:t>棟</w:t>
            </w:r>
            <w:r w:rsidR="003F7627" w:rsidRPr="003F7627">
              <w:rPr>
                <w:rFonts w:hint="eastAsia"/>
                <w:sz w:val="22"/>
                <w:szCs w:val="22"/>
              </w:rPr>
              <w:t>２</w:t>
            </w:r>
            <w:r w:rsidRPr="003F7627">
              <w:rPr>
                <w:rFonts w:hint="eastAsia"/>
                <w:sz w:val="22"/>
                <w:szCs w:val="22"/>
              </w:rPr>
              <w:t>階第</w:t>
            </w:r>
            <w:r w:rsidR="003F7627" w:rsidRPr="003F7627">
              <w:rPr>
                <w:rFonts w:hint="eastAsia"/>
                <w:sz w:val="22"/>
                <w:szCs w:val="22"/>
              </w:rPr>
              <w:t>２０３</w:t>
            </w:r>
            <w:r w:rsidRPr="004E78AB">
              <w:rPr>
                <w:rFonts w:hint="eastAsia"/>
                <w:sz w:val="22"/>
                <w:szCs w:val="22"/>
              </w:rPr>
              <w:t>会議室</w:t>
            </w:r>
          </w:p>
        </w:tc>
      </w:tr>
      <w:tr w:rsidR="00D255A3" w:rsidRPr="00F016FC" w:rsidTr="00A211F6">
        <w:tc>
          <w:tcPr>
            <w:tcW w:w="1260" w:type="dxa"/>
            <w:vMerge w:val="restart"/>
            <w:vAlign w:val="center"/>
          </w:tcPr>
          <w:p w:rsidR="00D255A3" w:rsidRPr="00A74A04" w:rsidRDefault="00D255A3" w:rsidP="00E07E2F">
            <w:pPr>
              <w:jc w:val="center"/>
              <w:rPr>
                <w:sz w:val="22"/>
                <w:szCs w:val="22"/>
              </w:rPr>
            </w:pPr>
            <w:r w:rsidRPr="00F24E40">
              <w:rPr>
                <w:rFonts w:hint="eastAsia"/>
                <w:spacing w:val="75"/>
                <w:kern w:val="0"/>
                <w:sz w:val="22"/>
                <w:szCs w:val="22"/>
                <w:fitText w:val="960" w:id="-1827475456"/>
              </w:rPr>
              <w:t>出席</w:t>
            </w:r>
            <w:r w:rsidRPr="00F24E40">
              <w:rPr>
                <w:rFonts w:hint="eastAsia"/>
                <w:kern w:val="0"/>
                <w:sz w:val="22"/>
                <w:szCs w:val="22"/>
                <w:fitText w:val="960" w:id="-1827475456"/>
              </w:rPr>
              <w:t>者</w:t>
            </w:r>
          </w:p>
        </w:tc>
        <w:tc>
          <w:tcPr>
            <w:tcW w:w="1080" w:type="dxa"/>
            <w:gridSpan w:val="2"/>
            <w:vAlign w:val="center"/>
          </w:tcPr>
          <w:p w:rsidR="00D255A3" w:rsidRPr="00A74A04" w:rsidRDefault="00D255A3" w:rsidP="00E07E2F">
            <w:pPr>
              <w:jc w:val="center"/>
              <w:rPr>
                <w:sz w:val="22"/>
                <w:szCs w:val="22"/>
              </w:rPr>
            </w:pPr>
            <w:r w:rsidRPr="00A74A04">
              <w:rPr>
                <w:rFonts w:hint="eastAsia"/>
                <w:sz w:val="22"/>
                <w:szCs w:val="22"/>
              </w:rPr>
              <w:t>委　員</w:t>
            </w:r>
          </w:p>
        </w:tc>
        <w:tc>
          <w:tcPr>
            <w:tcW w:w="6478" w:type="dxa"/>
            <w:gridSpan w:val="3"/>
          </w:tcPr>
          <w:p w:rsidR="00D255A3" w:rsidRPr="00A74A04" w:rsidRDefault="009872F8" w:rsidP="003F7627">
            <w:pPr>
              <w:rPr>
                <w:rFonts w:ascii="ＭＳ 明朝" w:hAnsi="ＭＳ 明朝"/>
                <w:sz w:val="22"/>
                <w:szCs w:val="22"/>
              </w:rPr>
            </w:pPr>
            <w:r>
              <w:rPr>
                <w:rFonts w:hint="eastAsia"/>
                <w:sz w:val="22"/>
                <w:szCs w:val="22"/>
              </w:rPr>
              <w:t>粕井会長、大木副会長</w:t>
            </w:r>
            <w:r w:rsidR="00D255A3">
              <w:rPr>
                <w:rFonts w:hint="eastAsia"/>
                <w:sz w:val="22"/>
                <w:szCs w:val="22"/>
              </w:rPr>
              <w:t>、尾形委員、坂本委員、奥村委員、西村委員、池口</w:t>
            </w:r>
            <w:r w:rsidR="00D255A3" w:rsidRPr="00A74A04">
              <w:rPr>
                <w:rFonts w:hint="eastAsia"/>
                <w:sz w:val="22"/>
                <w:szCs w:val="22"/>
              </w:rPr>
              <w:t>委員</w:t>
            </w:r>
            <w:r w:rsidR="00D255A3">
              <w:rPr>
                <w:rFonts w:hint="eastAsia"/>
                <w:sz w:val="22"/>
                <w:szCs w:val="22"/>
              </w:rPr>
              <w:t>、中村委員【計８</w:t>
            </w:r>
            <w:r w:rsidR="00D255A3" w:rsidRPr="00A74A04">
              <w:rPr>
                <w:rFonts w:hint="eastAsia"/>
                <w:sz w:val="22"/>
                <w:szCs w:val="22"/>
              </w:rPr>
              <w:t>人出席】</w:t>
            </w:r>
          </w:p>
        </w:tc>
      </w:tr>
      <w:tr w:rsidR="00D255A3" w:rsidRPr="00F016FC" w:rsidTr="00A211F6">
        <w:trPr>
          <w:trHeight w:val="518"/>
        </w:trPr>
        <w:tc>
          <w:tcPr>
            <w:tcW w:w="1260" w:type="dxa"/>
            <w:vMerge/>
            <w:vAlign w:val="center"/>
          </w:tcPr>
          <w:p w:rsidR="00D255A3" w:rsidRPr="00A74A04" w:rsidRDefault="00D255A3" w:rsidP="00E07E2F">
            <w:pPr>
              <w:jc w:val="center"/>
              <w:rPr>
                <w:sz w:val="22"/>
                <w:szCs w:val="22"/>
              </w:rPr>
            </w:pPr>
          </w:p>
        </w:tc>
        <w:tc>
          <w:tcPr>
            <w:tcW w:w="1080" w:type="dxa"/>
            <w:gridSpan w:val="2"/>
            <w:vAlign w:val="center"/>
          </w:tcPr>
          <w:p w:rsidR="00D255A3" w:rsidRPr="00A74A04" w:rsidRDefault="00D255A3" w:rsidP="00E07E2F">
            <w:pPr>
              <w:jc w:val="center"/>
              <w:rPr>
                <w:sz w:val="22"/>
                <w:szCs w:val="22"/>
              </w:rPr>
            </w:pPr>
            <w:r w:rsidRPr="00A74A04">
              <w:rPr>
                <w:rFonts w:hint="eastAsia"/>
                <w:sz w:val="22"/>
                <w:szCs w:val="22"/>
              </w:rPr>
              <w:t>事務局</w:t>
            </w:r>
          </w:p>
        </w:tc>
        <w:tc>
          <w:tcPr>
            <w:tcW w:w="6478" w:type="dxa"/>
            <w:gridSpan w:val="3"/>
            <w:vAlign w:val="center"/>
          </w:tcPr>
          <w:p w:rsidR="00D255A3" w:rsidRPr="00A74A04" w:rsidRDefault="00D255A3" w:rsidP="00E07E2F">
            <w:pPr>
              <w:rPr>
                <w:sz w:val="22"/>
                <w:szCs w:val="22"/>
              </w:rPr>
            </w:pPr>
            <w:r>
              <w:rPr>
                <w:rFonts w:hint="eastAsia"/>
                <w:sz w:val="22"/>
                <w:szCs w:val="22"/>
              </w:rPr>
              <w:t>北谷教育長、増田教育部長、垣見教育部次長、細川地域教育課長、黒田教育総務</w:t>
            </w:r>
            <w:r w:rsidRPr="00A74A04">
              <w:rPr>
                <w:rFonts w:hint="eastAsia"/>
                <w:sz w:val="22"/>
                <w:szCs w:val="22"/>
              </w:rPr>
              <w:t>課長</w:t>
            </w:r>
            <w:r>
              <w:rPr>
                <w:rFonts w:hint="eastAsia"/>
                <w:sz w:val="22"/>
                <w:szCs w:val="22"/>
              </w:rPr>
              <w:t>、豊田教育総務課長補佐、吉村教育総務課就学</w:t>
            </w:r>
            <w:r w:rsidRPr="00A74A04">
              <w:rPr>
                <w:rFonts w:hint="eastAsia"/>
                <w:sz w:val="22"/>
                <w:szCs w:val="22"/>
              </w:rPr>
              <w:t>係長</w:t>
            </w:r>
          </w:p>
        </w:tc>
      </w:tr>
      <w:tr w:rsidR="00D255A3" w:rsidRPr="00F016FC" w:rsidTr="00A211F6">
        <w:trPr>
          <w:trHeight w:val="518"/>
        </w:trPr>
        <w:tc>
          <w:tcPr>
            <w:tcW w:w="1260" w:type="dxa"/>
            <w:vMerge/>
            <w:vAlign w:val="center"/>
          </w:tcPr>
          <w:p w:rsidR="00D255A3" w:rsidRPr="00A74A04" w:rsidRDefault="00D255A3" w:rsidP="00E07E2F">
            <w:pPr>
              <w:jc w:val="center"/>
              <w:rPr>
                <w:sz w:val="22"/>
                <w:szCs w:val="22"/>
              </w:rPr>
            </w:pPr>
          </w:p>
        </w:tc>
        <w:tc>
          <w:tcPr>
            <w:tcW w:w="1080" w:type="dxa"/>
            <w:gridSpan w:val="2"/>
            <w:vAlign w:val="center"/>
          </w:tcPr>
          <w:p w:rsidR="00D255A3" w:rsidRPr="00A74A04" w:rsidRDefault="00D255A3" w:rsidP="00E07E2F">
            <w:pPr>
              <w:jc w:val="center"/>
              <w:rPr>
                <w:sz w:val="22"/>
                <w:szCs w:val="22"/>
              </w:rPr>
            </w:pPr>
            <w:r>
              <w:rPr>
                <w:rFonts w:hint="eastAsia"/>
                <w:sz w:val="22"/>
                <w:szCs w:val="22"/>
              </w:rPr>
              <w:t>地域代表</w:t>
            </w:r>
          </w:p>
        </w:tc>
        <w:tc>
          <w:tcPr>
            <w:tcW w:w="6478" w:type="dxa"/>
            <w:gridSpan w:val="3"/>
            <w:vAlign w:val="center"/>
          </w:tcPr>
          <w:p w:rsidR="00D255A3" w:rsidRDefault="00D255A3" w:rsidP="00E07E2F">
            <w:pPr>
              <w:rPr>
                <w:sz w:val="22"/>
                <w:szCs w:val="22"/>
              </w:rPr>
            </w:pPr>
            <w:r>
              <w:rPr>
                <w:rFonts w:hint="eastAsia"/>
                <w:sz w:val="22"/>
                <w:szCs w:val="22"/>
              </w:rPr>
              <w:t>後藤富雄北小学校長、飯塚富雄北小学校学校運営協議会会長</w:t>
            </w:r>
          </w:p>
        </w:tc>
      </w:tr>
      <w:tr w:rsidR="00A211F6" w:rsidRPr="00F016FC" w:rsidTr="00A211F6">
        <w:trPr>
          <w:trHeight w:val="501"/>
        </w:trPr>
        <w:tc>
          <w:tcPr>
            <w:tcW w:w="1260" w:type="dxa"/>
            <w:vAlign w:val="center"/>
          </w:tcPr>
          <w:p w:rsidR="00A211F6" w:rsidRPr="00A74A04" w:rsidRDefault="00A211F6" w:rsidP="00E07E2F">
            <w:pPr>
              <w:jc w:val="center"/>
              <w:rPr>
                <w:sz w:val="22"/>
                <w:szCs w:val="22"/>
              </w:rPr>
            </w:pPr>
            <w:r w:rsidRPr="00A74A04">
              <w:rPr>
                <w:rFonts w:hint="eastAsia"/>
                <w:kern w:val="0"/>
                <w:sz w:val="22"/>
                <w:szCs w:val="22"/>
              </w:rPr>
              <w:t>開催形態</w:t>
            </w:r>
          </w:p>
        </w:tc>
        <w:tc>
          <w:tcPr>
            <w:tcW w:w="2790" w:type="dxa"/>
            <w:gridSpan w:val="3"/>
            <w:vAlign w:val="center"/>
          </w:tcPr>
          <w:p w:rsidR="00A211F6" w:rsidRPr="00A74A04" w:rsidRDefault="00A211F6" w:rsidP="00E07E2F">
            <w:pPr>
              <w:rPr>
                <w:sz w:val="22"/>
                <w:szCs w:val="22"/>
              </w:rPr>
            </w:pPr>
            <w:r w:rsidRPr="00A74A04">
              <w:rPr>
                <w:rFonts w:hint="eastAsia"/>
                <w:sz w:val="22"/>
                <w:szCs w:val="22"/>
              </w:rPr>
              <w:t>公開（傍聴人</w:t>
            </w:r>
            <w:r w:rsidR="003F7627">
              <w:rPr>
                <w:rFonts w:hint="eastAsia"/>
                <w:sz w:val="22"/>
                <w:szCs w:val="22"/>
              </w:rPr>
              <w:t>５</w:t>
            </w:r>
            <w:r w:rsidRPr="00A74A04">
              <w:rPr>
                <w:rFonts w:hint="eastAsia"/>
                <w:sz w:val="22"/>
                <w:szCs w:val="22"/>
              </w:rPr>
              <w:t>人）</w:t>
            </w:r>
          </w:p>
        </w:tc>
        <w:tc>
          <w:tcPr>
            <w:tcW w:w="1365" w:type="dxa"/>
            <w:vAlign w:val="center"/>
          </w:tcPr>
          <w:p w:rsidR="00A211F6" w:rsidRPr="00416376" w:rsidRDefault="00A211F6" w:rsidP="00E07E2F">
            <w:pPr>
              <w:rPr>
                <w:sz w:val="22"/>
                <w:szCs w:val="22"/>
              </w:rPr>
            </w:pPr>
            <w:r w:rsidRPr="00416376">
              <w:rPr>
                <w:rFonts w:hint="eastAsia"/>
                <w:sz w:val="22"/>
                <w:szCs w:val="22"/>
              </w:rPr>
              <w:t>担当課</w:t>
            </w:r>
          </w:p>
        </w:tc>
        <w:tc>
          <w:tcPr>
            <w:tcW w:w="3403" w:type="dxa"/>
            <w:vAlign w:val="center"/>
          </w:tcPr>
          <w:p w:rsidR="00A211F6" w:rsidRPr="00DA7AAF" w:rsidRDefault="003F7627" w:rsidP="00A211F6">
            <w:pPr>
              <w:ind w:firstLineChars="200" w:firstLine="440"/>
              <w:rPr>
                <w:color w:val="0070C0"/>
                <w:sz w:val="22"/>
                <w:szCs w:val="22"/>
              </w:rPr>
            </w:pPr>
            <w:r>
              <w:rPr>
                <w:rFonts w:hint="eastAsia"/>
                <w:sz w:val="22"/>
                <w:szCs w:val="22"/>
              </w:rPr>
              <w:t>教育部教育総務課</w:t>
            </w:r>
          </w:p>
        </w:tc>
      </w:tr>
      <w:tr w:rsidR="00A211F6" w:rsidRPr="00F016FC" w:rsidTr="00A211F6">
        <w:trPr>
          <w:trHeight w:val="1090"/>
        </w:trPr>
        <w:tc>
          <w:tcPr>
            <w:tcW w:w="1260" w:type="dxa"/>
            <w:tcBorders>
              <w:bottom w:val="single" w:sz="4" w:space="0" w:color="auto"/>
            </w:tcBorders>
            <w:vAlign w:val="center"/>
          </w:tcPr>
          <w:p w:rsidR="00A211F6" w:rsidRPr="00416376" w:rsidRDefault="00A211F6" w:rsidP="00E07E2F">
            <w:pPr>
              <w:jc w:val="center"/>
              <w:rPr>
                <w:sz w:val="22"/>
                <w:szCs w:val="22"/>
              </w:rPr>
            </w:pPr>
            <w:r w:rsidRPr="00416376">
              <w:rPr>
                <w:rFonts w:hint="eastAsia"/>
                <w:sz w:val="22"/>
                <w:szCs w:val="22"/>
              </w:rPr>
              <w:t>議　題</w:t>
            </w:r>
          </w:p>
          <w:p w:rsidR="00A211F6" w:rsidRPr="00416376" w:rsidRDefault="00A211F6" w:rsidP="00E07E2F">
            <w:pPr>
              <w:jc w:val="center"/>
              <w:rPr>
                <w:sz w:val="22"/>
                <w:szCs w:val="22"/>
              </w:rPr>
            </w:pPr>
            <w:r w:rsidRPr="00416376">
              <w:rPr>
                <w:rFonts w:hint="eastAsia"/>
                <w:sz w:val="22"/>
                <w:szCs w:val="22"/>
              </w:rPr>
              <w:t>又は</w:t>
            </w:r>
          </w:p>
          <w:p w:rsidR="00A211F6" w:rsidRPr="00776E36" w:rsidRDefault="00A211F6" w:rsidP="00E07E2F">
            <w:pPr>
              <w:jc w:val="center"/>
              <w:rPr>
                <w:color w:val="0070C0"/>
                <w:sz w:val="22"/>
                <w:szCs w:val="22"/>
              </w:rPr>
            </w:pPr>
            <w:r w:rsidRPr="00416376">
              <w:rPr>
                <w:rFonts w:hint="eastAsia"/>
                <w:sz w:val="22"/>
                <w:szCs w:val="22"/>
              </w:rPr>
              <w:t>案　件</w:t>
            </w:r>
          </w:p>
        </w:tc>
        <w:tc>
          <w:tcPr>
            <w:tcW w:w="7558" w:type="dxa"/>
            <w:gridSpan w:val="5"/>
            <w:tcBorders>
              <w:bottom w:val="single" w:sz="4" w:space="0" w:color="auto"/>
            </w:tcBorders>
          </w:tcPr>
          <w:p w:rsidR="00A211F6" w:rsidRPr="00A211F6" w:rsidRDefault="00A211F6" w:rsidP="00E07E2F">
            <w:pPr>
              <w:rPr>
                <w:color w:val="000000" w:themeColor="text1"/>
                <w:sz w:val="22"/>
                <w:szCs w:val="22"/>
              </w:rPr>
            </w:pPr>
            <w:r w:rsidRPr="00A211F6">
              <w:rPr>
                <w:rFonts w:hint="eastAsia"/>
                <w:color w:val="000000" w:themeColor="text1"/>
                <w:sz w:val="22"/>
                <w:szCs w:val="22"/>
              </w:rPr>
              <w:t>１</w:t>
            </w:r>
            <w:r w:rsidR="003F7627">
              <w:rPr>
                <w:rFonts w:hint="eastAsia"/>
                <w:color w:val="000000" w:themeColor="text1"/>
                <w:sz w:val="22"/>
                <w:szCs w:val="22"/>
              </w:rPr>
              <w:t xml:space="preserve">　正・副会長の選出</w:t>
            </w:r>
          </w:p>
          <w:p w:rsidR="00A211F6" w:rsidRPr="00A211F6" w:rsidRDefault="00A211F6" w:rsidP="00E07E2F">
            <w:pPr>
              <w:rPr>
                <w:color w:val="000000" w:themeColor="text1"/>
                <w:sz w:val="22"/>
                <w:szCs w:val="22"/>
              </w:rPr>
            </w:pPr>
            <w:r w:rsidRPr="00A211F6">
              <w:rPr>
                <w:rFonts w:hint="eastAsia"/>
                <w:color w:val="000000" w:themeColor="text1"/>
                <w:sz w:val="22"/>
                <w:szCs w:val="22"/>
              </w:rPr>
              <w:t>２</w:t>
            </w:r>
            <w:r w:rsidR="003F7627">
              <w:rPr>
                <w:rFonts w:hint="eastAsia"/>
                <w:color w:val="000000" w:themeColor="text1"/>
                <w:sz w:val="22"/>
                <w:szCs w:val="22"/>
              </w:rPr>
              <w:t xml:space="preserve">　富雄北小学校区の学校選択制度について</w:t>
            </w:r>
          </w:p>
          <w:p w:rsidR="00A211F6" w:rsidRPr="003F7627" w:rsidRDefault="00A211F6" w:rsidP="00E07E2F">
            <w:pPr>
              <w:rPr>
                <w:color w:val="000000" w:themeColor="text1"/>
                <w:sz w:val="22"/>
                <w:szCs w:val="22"/>
              </w:rPr>
            </w:pPr>
          </w:p>
        </w:tc>
      </w:tr>
      <w:tr w:rsidR="00A211F6" w:rsidRPr="00F016FC" w:rsidTr="00D377F4">
        <w:trPr>
          <w:trHeight w:val="1171"/>
        </w:trPr>
        <w:tc>
          <w:tcPr>
            <w:tcW w:w="1260" w:type="dxa"/>
            <w:tcBorders>
              <w:bottom w:val="single" w:sz="4" w:space="0" w:color="auto"/>
            </w:tcBorders>
            <w:vAlign w:val="center"/>
          </w:tcPr>
          <w:p w:rsidR="00A211F6" w:rsidRPr="00416376" w:rsidRDefault="00A211F6" w:rsidP="00E07E2F">
            <w:pPr>
              <w:jc w:val="center"/>
              <w:rPr>
                <w:sz w:val="22"/>
                <w:szCs w:val="22"/>
              </w:rPr>
            </w:pPr>
            <w:r w:rsidRPr="00416376">
              <w:rPr>
                <w:rFonts w:hint="eastAsia"/>
                <w:sz w:val="22"/>
                <w:szCs w:val="22"/>
              </w:rPr>
              <w:t>決定又は取り纏め事項</w:t>
            </w:r>
          </w:p>
        </w:tc>
        <w:tc>
          <w:tcPr>
            <w:tcW w:w="7558" w:type="dxa"/>
            <w:gridSpan w:val="5"/>
            <w:tcBorders>
              <w:bottom w:val="single" w:sz="4" w:space="0" w:color="auto"/>
            </w:tcBorders>
          </w:tcPr>
          <w:p w:rsidR="00A211F6" w:rsidRDefault="00A211F6" w:rsidP="00D377F4">
            <w:pPr>
              <w:rPr>
                <w:sz w:val="22"/>
                <w:szCs w:val="22"/>
              </w:rPr>
            </w:pPr>
            <w:r>
              <w:rPr>
                <w:rFonts w:hint="eastAsia"/>
                <w:sz w:val="22"/>
                <w:szCs w:val="22"/>
              </w:rPr>
              <w:t>１</w:t>
            </w:r>
            <w:r w:rsidR="003F7627">
              <w:rPr>
                <w:rFonts w:hint="eastAsia"/>
                <w:sz w:val="22"/>
                <w:szCs w:val="22"/>
              </w:rPr>
              <w:t xml:space="preserve">　</w:t>
            </w:r>
            <w:r w:rsidR="009872F8">
              <w:rPr>
                <w:rFonts w:hint="eastAsia"/>
                <w:sz w:val="22"/>
                <w:szCs w:val="22"/>
              </w:rPr>
              <w:t>会長に粕井委員を</w:t>
            </w:r>
            <w:r w:rsidR="00D255A3">
              <w:rPr>
                <w:rFonts w:hint="eastAsia"/>
                <w:sz w:val="22"/>
                <w:szCs w:val="22"/>
              </w:rPr>
              <w:t>、副会長に大木委員を選任した。</w:t>
            </w:r>
          </w:p>
          <w:p w:rsidR="00A211F6" w:rsidRDefault="00A211F6" w:rsidP="00D377F4">
            <w:pPr>
              <w:rPr>
                <w:sz w:val="22"/>
                <w:szCs w:val="22"/>
              </w:rPr>
            </w:pPr>
            <w:r>
              <w:rPr>
                <w:rFonts w:hint="eastAsia"/>
                <w:sz w:val="22"/>
                <w:szCs w:val="22"/>
              </w:rPr>
              <w:t>２</w:t>
            </w:r>
            <w:r w:rsidR="003F7627">
              <w:rPr>
                <w:rFonts w:hint="eastAsia"/>
                <w:sz w:val="22"/>
                <w:szCs w:val="22"/>
              </w:rPr>
              <w:t xml:space="preserve">　</w:t>
            </w:r>
            <w:r w:rsidR="00D255A3">
              <w:rPr>
                <w:rFonts w:hint="eastAsia"/>
                <w:sz w:val="22"/>
                <w:szCs w:val="22"/>
              </w:rPr>
              <w:t>富雄北小学校区の学校選択制度について、原案とおり承認。</w:t>
            </w:r>
          </w:p>
        </w:tc>
      </w:tr>
      <w:tr w:rsidR="00A211F6" w:rsidRPr="00F016FC" w:rsidTr="00A211F6">
        <w:trPr>
          <w:trHeight w:val="585"/>
        </w:trPr>
        <w:tc>
          <w:tcPr>
            <w:tcW w:w="8818" w:type="dxa"/>
            <w:gridSpan w:val="6"/>
            <w:vAlign w:val="center"/>
          </w:tcPr>
          <w:p w:rsidR="00A211F6" w:rsidRPr="00416376" w:rsidRDefault="00A211F6" w:rsidP="00E07E2F">
            <w:pPr>
              <w:jc w:val="center"/>
              <w:rPr>
                <w:b/>
                <w:sz w:val="24"/>
              </w:rPr>
            </w:pPr>
            <w:r w:rsidRPr="00416376">
              <w:rPr>
                <w:rFonts w:hint="eastAsia"/>
                <w:b/>
                <w:sz w:val="24"/>
              </w:rPr>
              <w:t>議事の概要及び議題又は案件に対する主な意見等</w:t>
            </w:r>
          </w:p>
        </w:tc>
      </w:tr>
      <w:tr w:rsidR="00A211F6" w:rsidRPr="00F016FC" w:rsidTr="00A211F6">
        <w:trPr>
          <w:trHeight w:val="3944"/>
        </w:trPr>
        <w:tc>
          <w:tcPr>
            <w:tcW w:w="8818" w:type="dxa"/>
            <w:gridSpan w:val="6"/>
            <w:tcBorders>
              <w:bottom w:val="single" w:sz="4" w:space="0" w:color="auto"/>
            </w:tcBorders>
          </w:tcPr>
          <w:p w:rsidR="00D255A3" w:rsidRPr="00805EF9" w:rsidRDefault="00D255A3" w:rsidP="00D255A3">
            <w:pPr>
              <w:rPr>
                <w:rFonts w:ascii="ＭＳ 明朝" w:hAnsi="ＭＳ 明朝"/>
                <w:sz w:val="22"/>
                <w:szCs w:val="22"/>
              </w:rPr>
            </w:pPr>
            <w:r w:rsidRPr="00805EF9">
              <w:rPr>
                <w:rFonts w:ascii="ＭＳ 明朝" w:hAnsi="ＭＳ 明朝" w:hint="eastAsia"/>
                <w:sz w:val="22"/>
                <w:szCs w:val="22"/>
              </w:rPr>
              <w:t>１　会長及び副会長の選任</w:t>
            </w:r>
          </w:p>
          <w:p w:rsidR="00D255A3" w:rsidRPr="009872F8" w:rsidRDefault="00344283" w:rsidP="009872F8">
            <w:pPr>
              <w:ind w:left="220" w:hangingChars="100" w:hanging="220"/>
              <w:rPr>
                <w:sz w:val="22"/>
                <w:szCs w:val="22"/>
              </w:rPr>
            </w:pPr>
            <w:r>
              <w:rPr>
                <w:rFonts w:hint="eastAsia"/>
                <w:sz w:val="22"/>
                <w:szCs w:val="22"/>
              </w:rPr>
              <w:t xml:space="preserve">　</w:t>
            </w:r>
            <w:r w:rsidR="009872F8">
              <w:rPr>
                <w:rFonts w:hint="eastAsia"/>
                <w:sz w:val="22"/>
                <w:szCs w:val="22"/>
              </w:rPr>
              <w:t>委員の互選により、会長に粕井委員、</w:t>
            </w:r>
            <w:r w:rsidR="00D255A3" w:rsidRPr="00805EF9">
              <w:rPr>
                <w:rFonts w:hint="eastAsia"/>
                <w:sz w:val="22"/>
                <w:szCs w:val="22"/>
              </w:rPr>
              <w:t>副会長に大木委員が選任された。</w:t>
            </w:r>
          </w:p>
          <w:p w:rsidR="00A211F6" w:rsidRPr="00D255A3" w:rsidRDefault="00A211F6" w:rsidP="00E07E2F">
            <w:pPr>
              <w:rPr>
                <w:color w:val="000000" w:themeColor="text1"/>
                <w:sz w:val="22"/>
                <w:szCs w:val="22"/>
              </w:rPr>
            </w:pPr>
          </w:p>
          <w:p w:rsidR="006C3270" w:rsidRPr="006C3270" w:rsidRDefault="00A211F6" w:rsidP="006C3270">
            <w:pPr>
              <w:outlineLvl w:val="0"/>
              <w:rPr>
                <w:sz w:val="24"/>
                <w:szCs w:val="22"/>
              </w:rPr>
            </w:pPr>
            <w:r w:rsidRPr="00A211F6">
              <w:rPr>
                <w:rFonts w:hint="eastAsia"/>
                <w:color w:val="000000" w:themeColor="text1"/>
                <w:sz w:val="22"/>
                <w:szCs w:val="22"/>
              </w:rPr>
              <w:t>２</w:t>
            </w:r>
            <w:r w:rsidR="006C3270">
              <w:rPr>
                <w:rFonts w:hint="eastAsia"/>
                <w:color w:val="000000" w:themeColor="text1"/>
                <w:sz w:val="22"/>
                <w:szCs w:val="22"/>
              </w:rPr>
              <w:t xml:space="preserve">　</w:t>
            </w:r>
            <w:r w:rsidR="006C3270" w:rsidRPr="006C3270">
              <w:rPr>
                <w:rFonts w:hint="eastAsia"/>
                <w:sz w:val="24"/>
                <w:szCs w:val="22"/>
              </w:rPr>
              <w:t>富雄北小学校区の学校選択制度について</w:t>
            </w:r>
          </w:p>
          <w:p w:rsidR="006C3270" w:rsidRPr="006C3270" w:rsidRDefault="006C3270" w:rsidP="006C3270">
            <w:pPr>
              <w:outlineLvl w:val="0"/>
              <w:rPr>
                <w:sz w:val="24"/>
                <w:szCs w:val="22"/>
              </w:rPr>
            </w:pPr>
            <w:r w:rsidRPr="006C3270">
              <w:rPr>
                <w:rFonts w:hint="eastAsia"/>
                <w:sz w:val="24"/>
                <w:szCs w:val="22"/>
              </w:rPr>
              <w:t xml:space="preserve">　事務局より、平成１１年頃から富雄北小学校区での開発が進んだ結果、児童の過密化、教室の不足となり、平成１６年度より富雄北小学校区の児童が、入学時に隣接する校区の小学校を選択し就学することのできる、学校選択制度を導入し、継続してきたことを説明した。その上で、近年は児童数・学級数が減少傾向にあり、今後も継続する見込みであることから、令和５年度から学校選択制度を解消することについて諮問した。また、解消後は経過措置を設け、兄姉が選択し、就学中又は卒業した小学校へ入学できるよう対応することを提案した。</w:t>
            </w:r>
          </w:p>
          <w:p w:rsidR="006C3270" w:rsidRPr="006C3270" w:rsidRDefault="006C3270" w:rsidP="006C3270">
            <w:pPr>
              <w:outlineLvl w:val="0"/>
              <w:rPr>
                <w:sz w:val="24"/>
              </w:rPr>
            </w:pPr>
            <w:r w:rsidRPr="006C3270">
              <w:rPr>
                <w:rFonts w:hint="eastAsia"/>
                <w:sz w:val="24"/>
              </w:rPr>
              <w:t xml:space="preserve">　後藤校長、飯塚会長より、富雄地区では、「子どもは地域の宝」として、地域が一体となり、学校と協力して活動してきたこと、選択制度は地域を分断し、コミュニケーションを阻害していることから、早急に本来の通学区域</w:t>
            </w:r>
            <w:r w:rsidR="00B54024">
              <w:rPr>
                <w:rFonts w:hint="eastAsia"/>
                <w:sz w:val="24"/>
              </w:rPr>
              <w:t>制度</w:t>
            </w:r>
            <w:r w:rsidRPr="006C3270">
              <w:rPr>
                <w:rFonts w:hint="eastAsia"/>
                <w:sz w:val="24"/>
              </w:rPr>
              <w:t>に戻してほしい、との話があった。</w:t>
            </w:r>
          </w:p>
          <w:p w:rsidR="006C3270" w:rsidRPr="006C3270" w:rsidRDefault="007E3EEC" w:rsidP="007E3EEC">
            <w:pPr>
              <w:rPr>
                <w:color w:val="000000" w:themeColor="text1"/>
                <w:sz w:val="22"/>
                <w:szCs w:val="22"/>
              </w:rPr>
            </w:pPr>
            <w:r>
              <w:rPr>
                <w:rFonts w:hint="eastAsia"/>
                <w:color w:val="000000" w:themeColor="text1"/>
                <w:sz w:val="22"/>
                <w:szCs w:val="22"/>
              </w:rPr>
              <w:lastRenderedPageBreak/>
              <w:t>〈各委員からの質問や意見〉</w:t>
            </w:r>
          </w:p>
          <w:p w:rsidR="006C3270" w:rsidRPr="006C3270" w:rsidRDefault="007E3EEC" w:rsidP="006C3270">
            <w:pPr>
              <w:ind w:leftChars="202" w:left="849" w:hangingChars="177" w:hanging="425"/>
              <w:rPr>
                <w:sz w:val="24"/>
              </w:rPr>
            </w:pPr>
            <w:r>
              <w:rPr>
                <w:rFonts w:hint="eastAsia"/>
                <w:sz w:val="24"/>
              </w:rPr>
              <w:t>（</w:t>
            </w:r>
            <w:r w:rsidR="006C3270" w:rsidRPr="006C3270">
              <w:rPr>
                <w:rFonts w:hint="eastAsia"/>
                <w:sz w:val="24"/>
              </w:rPr>
              <w:t>池口委員</w:t>
            </w:r>
            <w:r>
              <w:rPr>
                <w:rFonts w:hint="eastAsia"/>
                <w:sz w:val="24"/>
              </w:rPr>
              <w:t>）</w:t>
            </w:r>
            <w:r w:rsidR="00344283">
              <w:rPr>
                <w:rFonts w:hint="eastAsia"/>
                <w:sz w:val="24"/>
              </w:rPr>
              <w:t>：私も自治連合会に係っている</w:t>
            </w:r>
            <w:r w:rsidR="006C3270" w:rsidRPr="006C3270">
              <w:rPr>
                <w:rFonts w:hint="eastAsia"/>
                <w:sz w:val="24"/>
              </w:rPr>
              <w:t>ので、行政区と学校区が違うところがあり、大変さがよく理解できる。ぜひ元の形に戻してあげてほしい。</w:t>
            </w:r>
          </w:p>
          <w:p w:rsidR="006C3270" w:rsidRPr="006C3270" w:rsidRDefault="007E3EEC" w:rsidP="006C3270">
            <w:pPr>
              <w:ind w:leftChars="202" w:left="849" w:hangingChars="177" w:hanging="425"/>
              <w:rPr>
                <w:sz w:val="24"/>
              </w:rPr>
            </w:pPr>
            <w:r>
              <w:rPr>
                <w:rFonts w:hint="eastAsia"/>
                <w:sz w:val="24"/>
              </w:rPr>
              <w:t>（</w:t>
            </w:r>
            <w:r w:rsidR="006C3270" w:rsidRPr="006C3270">
              <w:rPr>
                <w:rFonts w:hint="eastAsia"/>
                <w:sz w:val="24"/>
              </w:rPr>
              <w:t>坂本委員</w:t>
            </w:r>
            <w:r>
              <w:rPr>
                <w:rFonts w:hint="eastAsia"/>
                <w:sz w:val="24"/>
              </w:rPr>
              <w:t>）</w:t>
            </w:r>
            <w:r w:rsidR="006C3270" w:rsidRPr="006C3270">
              <w:rPr>
                <w:rFonts w:hint="eastAsia"/>
                <w:sz w:val="24"/>
              </w:rPr>
              <w:t>：学校の中からでは、外での活動のこと等の様子がなかなか見えにくく、生の声をうかがって実感したところである。先ほどの事務局からの説明の中の、第３０回通学区域検討委員会の答申の付帯意見について、可能な限り早期に本来の通学区域に戻す必要があるという意見が出たそうだが、何か条件等が付けられていたのか、それともこの一文だけであったのか。</w:t>
            </w:r>
          </w:p>
          <w:p w:rsidR="006C3270" w:rsidRPr="006C3270" w:rsidRDefault="006C3270" w:rsidP="00D377F4">
            <w:pPr>
              <w:ind w:leftChars="302" w:left="819" w:hangingChars="77" w:hanging="185"/>
              <w:rPr>
                <w:sz w:val="24"/>
              </w:rPr>
            </w:pPr>
            <w:r w:rsidRPr="006C3270">
              <w:rPr>
                <w:rFonts w:hint="eastAsia"/>
                <w:sz w:val="24"/>
              </w:rPr>
              <w:t>➔【教育総務課】その通りの文面であった。</w:t>
            </w:r>
          </w:p>
          <w:p w:rsidR="006C3270" w:rsidRPr="006C3270" w:rsidRDefault="007E3EEC" w:rsidP="006C3270">
            <w:pPr>
              <w:ind w:leftChars="202" w:left="849" w:hangingChars="177" w:hanging="425"/>
              <w:rPr>
                <w:sz w:val="24"/>
              </w:rPr>
            </w:pPr>
            <w:r>
              <w:rPr>
                <w:rFonts w:hint="eastAsia"/>
                <w:sz w:val="24"/>
              </w:rPr>
              <w:t>（</w:t>
            </w:r>
            <w:r w:rsidR="006C3270" w:rsidRPr="006C3270">
              <w:rPr>
                <w:rFonts w:hint="eastAsia"/>
                <w:sz w:val="24"/>
              </w:rPr>
              <w:t>大木副会長</w:t>
            </w:r>
            <w:r>
              <w:rPr>
                <w:rFonts w:hint="eastAsia"/>
                <w:sz w:val="24"/>
              </w:rPr>
              <w:t>）</w:t>
            </w:r>
            <w:r w:rsidR="006C3270" w:rsidRPr="006C3270">
              <w:rPr>
                <w:rFonts w:hint="eastAsia"/>
                <w:sz w:val="24"/>
              </w:rPr>
              <w:t>：私自身、富雄北小学校、幼稚園が母校であり、今でも富雄北小学校を愛し、校歌を歌うこともある。本来の校区制に戻し、富雄北小学校が長く続いていけるようにしてあげてほしい、と個人的には思う。</w:t>
            </w:r>
          </w:p>
          <w:p w:rsidR="006C3270" w:rsidRPr="006C3270" w:rsidRDefault="006C3270" w:rsidP="006C3270">
            <w:pPr>
              <w:ind w:leftChars="202" w:left="849" w:hangingChars="177" w:hanging="425"/>
              <w:rPr>
                <w:sz w:val="24"/>
              </w:rPr>
            </w:pPr>
            <w:r w:rsidRPr="006C3270">
              <w:rPr>
                <w:rFonts w:hint="eastAsia"/>
                <w:sz w:val="24"/>
              </w:rPr>
              <w:t xml:space="preserve">　　後藤校長に一つ質問をしたい、先ほど中学校の進学についての話があったが、富雄北小学校児童の多くは富雄中学校に進学すると思うが、選択制で他の小学校へ行っている子どもはどこの中学校に進学しているのか。</w:t>
            </w:r>
          </w:p>
          <w:p w:rsidR="006C3270" w:rsidRPr="00344283" w:rsidRDefault="006C3270" w:rsidP="00D377F4">
            <w:pPr>
              <w:ind w:leftChars="302" w:left="819" w:hangingChars="77" w:hanging="185"/>
              <w:rPr>
                <w:sz w:val="24"/>
              </w:rPr>
            </w:pPr>
            <w:r w:rsidRPr="006C3270">
              <w:rPr>
                <w:rFonts w:hint="eastAsia"/>
                <w:sz w:val="24"/>
              </w:rPr>
              <w:t>➔【後藤校長】数はそれほど多くないが、二名中学校へ行く。個人の好み</w:t>
            </w:r>
            <w:r w:rsidR="00344283">
              <w:rPr>
                <w:rFonts w:hint="eastAsia"/>
                <w:sz w:val="24"/>
              </w:rPr>
              <w:t>や部活動、人間関係等で気軽に言ってこられる感覚がある</w:t>
            </w:r>
            <w:r w:rsidRPr="006C3270">
              <w:rPr>
                <w:rFonts w:hint="eastAsia"/>
                <w:sz w:val="24"/>
              </w:rPr>
              <w:t>。</w:t>
            </w:r>
          </w:p>
          <w:p w:rsidR="006C3270" w:rsidRPr="006C3270" w:rsidRDefault="007E3EEC" w:rsidP="006C3270">
            <w:pPr>
              <w:ind w:leftChars="202" w:left="849" w:hangingChars="177" w:hanging="425"/>
              <w:rPr>
                <w:sz w:val="24"/>
              </w:rPr>
            </w:pPr>
            <w:r>
              <w:rPr>
                <w:rFonts w:hint="eastAsia"/>
                <w:sz w:val="24"/>
              </w:rPr>
              <w:t>（</w:t>
            </w:r>
            <w:r w:rsidR="006C3270" w:rsidRPr="006C3270">
              <w:rPr>
                <w:rFonts w:hint="eastAsia"/>
                <w:sz w:val="24"/>
              </w:rPr>
              <w:t>西村委員</w:t>
            </w:r>
            <w:r>
              <w:rPr>
                <w:rFonts w:hint="eastAsia"/>
                <w:sz w:val="24"/>
              </w:rPr>
              <w:t>）</w:t>
            </w:r>
            <w:r w:rsidR="006C3270" w:rsidRPr="006C3270">
              <w:rPr>
                <w:rFonts w:hint="eastAsia"/>
                <w:sz w:val="24"/>
              </w:rPr>
              <w:t>：私自身の子育ての経験の中で、保育園は校区の園になかなか入ることができず、校区外の保育園に入園し、小学校から校区</w:t>
            </w:r>
            <w:r w:rsidR="00344283">
              <w:rPr>
                <w:rFonts w:hint="eastAsia"/>
                <w:sz w:val="24"/>
              </w:rPr>
              <w:t>の小学校へ入学した。地域の学校へ行くと、近所の人から声を掛けられ</w:t>
            </w:r>
            <w:r w:rsidR="006C3270" w:rsidRPr="006C3270">
              <w:rPr>
                <w:rFonts w:hint="eastAsia"/>
                <w:sz w:val="24"/>
              </w:rPr>
              <w:t>たりと、地域に守られている、と感じ、とても安心感があった。本来の通学区域に戻すことはとても大事なことであると思う。</w:t>
            </w:r>
          </w:p>
          <w:p w:rsidR="006C3270" w:rsidRPr="006C3270" w:rsidRDefault="006C3270" w:rsidP="006C3270">
            <w:pPr>
              <w:ind w:leftChars="302" w:left="634" w:firstLineChars="200" w:firstLine="480"/>
              <w:rPr>
                <w:sz w:val="24"/>
              </w:rPr>
            </w:pPr>
            <w:r w:rsidRPr="006C3270">
              <w:rPr>
                <w:rFonts w:hint="eastAsia"/>
                <w:sz w:val="24"/>
              </w:rPr>
              <w:t>令和５年度からということだが、幼稚園に通園していれば、そこの近</w:t>
            </w:r>
          </w:p>
          <w:p w:rsidR="006C3270" w:rsidRPr="006C3270" w:rsidRDefault="006C3270" w:rsidP="006C3270">
            <w:pPr>
              <w:ind w:leftChars="402" w:left="844"/>
              <w:rPr>
                <w:sz w:val="24"/>
              </w:rPr>
            </w:pPr>
            <w:r w:rsidRPr="006C3270">
              <w:rPr>
                <w:rFonts w:hint="eastAsia"/>
                <w:sz w:val="24"/>
              </w:rPr>
              <w:t>所の小学校に入学したいと感じると思うが、２年保育で令和４年度入園する子どもたちはどのようになるのか。他の校区の幼稚園へ行く子どもが富雄北小へ入学する、通常ならそれで良いが、しんどいと感じる部分が有れば、そちらの部分についても事情を加味してもらえると良いが。</w:t>
            </w:r>
          </w:p>
          <w:p w:rsidR="006C3270" w:rsidRPr="006C3270" w:rsidRDefault="00344283" w:rsidP="00D377F4">
            <w:pPr>
              <w:ind w:leftChars="302" w:left="819" w:hangingChars="77" w:hanging="185"/>
              <w:rPr>
                <w:sz w:val="24"/>
              </w:rPr>
            </w:pPr>
            <w:r>
              <w:rPr>
                <w:rFonts w:hint="eastAsia"/>
                <w:sz w:val="24"/>
              </w:rPr>
              <w:t>➔【教育総務課】個別事情として、お子様</w:t>
            </w:r>
            <w:r w:rsidR="006C3270" w:rsidRPr="006C3270">
              <w:rPr>
                <w:rFonts w:hint="eastAsia"/>
                <w:sz w:val="24"/>
              </w:rPr>
              <w:t>の個性も見ながら、指定学校変更等必要性があれば対応したいと考えている。</w:t>
            </w:r>
          </w:p>
          <w:p w:rsidR="006C3270" w:rsidRPr="006C3270" w:rsidRDefault="007E3EEC" w:rsidP="006C3270">
            <w:pPr>
              <w:ind w:leftChars="202" w:left="849" w:hangingChars="177" w:hanging="425"/>
              <w:rPr>
                <w:sz w:val="24"/>
              </w:rPr>
            </w:pPr>
            <w:r>
              <w:rPr>
                <w:rFonts w:hint="eastAsia"/>
                <w:sz w:val="24"/>
              </w:rPr>
              <w:t>（</w:t>
            </w:r>
            <w:r w:rsidR="006C3270" w:rsidRPr="006C3270">
              <w:rPr>
                <w:rFonts w:hint="eastAsia"/>
                <w:sz w:val="24"/>
              </w:rPr>
              <w:t>中村委員</w:t>
            </w:r>
            <w:r>
              <w:rPr>
                <w:rFonts w:hint="eastAsia"/>
                <w:sz w:val="24"/>
              </w:rPr>
              <w:t>）</w:t>
            </w:r>
            <w:r w:rsidR="006C3270" w:rsidRPr="006C3270">
              <w:rPr>
                <w:rFonts w:hint="eastAsia"/>
                <w:sz w:val="24"/>
              </w:rPr>
              <w:t>：私は民生委員をしている。主に子どもたちを対応しているのは、児童委員の中の主任児童委員である。富雄では、地区の会長が主任児童委員として学校等へ行かれている。しかし、選択制があることで、二名、青和、三碓、鳥見、それぞれの地区の児童委員、民生委員が関わることとなり、情報交換を西部地区として行うこととなるが、緊急の場合には厳しい面がある。選択制を無くして、一つにしていただければ学校との連携をしやすくなると思う。</w:t>
            </w:r>
          </w:p>
          <w:p w:rsidR="006C3270" w:rsidRPr="006C3270" w:rsidRDefault="007E3EEC" w:rsidP="006C3270">
            <w:pPr>
              <w:ind w:leftChars="202" w:left="849" w:hangingChars="177" w:hanging="425"/>
              <w:rPr>
                <w:sz w:val="24"/>
              </w:rPr>
            </w:pPr>
            <w:r>
              <w:rPr>
                <w:rFonts w:hint="eastAsia"/>
                <w:sz w:val="24"/>
              </w:rPr>
              <w:t>（</w:t>
            </w:r>
            <w:r w:rsidR="006C3270" w:rsidRPr="006C3270">
              <w:rPr>
                <w:rFonts w:hint="eastAsia"/>
                <w:sz w:val="24"/>
              </w:rPr>
              <w:t>奥村委員</w:t>
            </w:r>
            <w:r>
              <w:rPr>
                <w:rFonts w:hint="eastAsia"/>
                <w:sz w:val="24"/>
              </w:rPr>
              <w:t>）</w:t>
            </w:r>
            <w:r w:rsidR="006C3270" w:rsidRPr="006C3270">
              <w:rPr>
                <w:rFonts w:hint="eastAsia"/>
                <w:sz w:val="24"/>
              </w:rPr>
              <w:t>：後藤校長と同級であり、同年に任用され、教頭、校長と同時に</w:t>
            </w:r>
            <w:r w:rsidR="006C3270" w:rsidRPr="006C3270">
              <w:rPr>
                <w:rFonts w:hint="eastAsia"/>
                <w:sz w:val="24"/>
              </w:rPr>
              <w:lastRenderedPageBreak/>
              <w:t>なってきた。富雄北の地域の方が、とても熱心に学校教育に協力してくれていると、常々聞かされてきた。今回話されていたことは切実なる願いであると感じる。学校運営上、同じ校区でありながら、通っている学校が違うというのは、難しい点がある。</w:t>
            </w:r>
          </w:p>
          <w:p w:rsidR="006C3270" w:rsidRPr="006C3270" w:rsidRDefault="007E3EEC" w:rsidP="006C3270">
            <w:pPr>
              <w:ind w:leftChars="202" w:left="849" w:hangingChars="177" w:hanging="425"/>
              <w:rPr>
                <w:sz w:val="24"/>
              </w:rPr>
            </w:pPr>
            <w:r>
              <w:rPr>
                <w:rFonts w:hint="eastAsia"/>
                <w:sz w:val="24"/>
              </w:rPr>
              <w:t>（</w:t>
            </w:r>
            <w:r w:rsidR="006C3270" w:rsidRPr="006C3270">
              <w:rPr>
                <w:rFonts w:hint="eastAsia"/>
                <w:sz w:val="24"/>
              </w:rPr>
              <w:t>尾形委員</w:t>
            </w:r>
            <w:r>
              <w:rPr>
                <w:rFonts w:hint="eastAsia"/>
                <w:sz w:val="24"/>
              </w:rPr>
              <w:t>）</w:t>
            </w:r>
            <w:r w:rsidR="006C3270" w:rsidRPr="006C3270">
              <w:rPr>
                <w:rFonts w:hint="eastAsia"/>
                <w:sz w:val="24"/>
              </w:rPr>
              <w:t>：ＰＴＡ活動の面からも、本来の校</w:t>
            </w:r>
            <w:r w:rsidR="00B54024">
              <w:rPr>
                <w:rFonts w:hint="eastAsia"/>
                <w:sz w:val="24"/>
              </w:rPr>
              <w:t>区</w:t>
            </w:r>
            <w:r w:rsidR="006C3270" w:rsidRPr="006C3270">
              <w:rPr>
                <w:rFonts w:hint="eastAsia"/>
                <w:sz w:val="24"/>
              </w:rPr>
              <w:t>制度の方が活動しやすい。今までは難しかったのではないか。</w:t>
            </w:r>
          </w:p>
          <w:p w:rsidR="006C3270" w:rsidRPr="006C3270" w:rsidRDefault="006C3270" w:rsidP="006C3270">
            <w:pPr>
              <w:ind w:leftChars="302" w:left="634" w:firstLineChars="200" w:firstLine="480"/>
              <w:rPr>
                <w:sz w:val="24"/>
              </w:rPr>
            </w:pPr>
            <w:r w:rsidRPr="006C3270">
              <w:rPr>
                <w:rFonts w:hint="eastAsia"/>
                <w:sz w:val="24"/>
              </w:rPr>
              <w:t>選択制導入当時は、それが最善の選択であったと思うが、あくまで特</w:t>
            </w:r>
          </w:p>
          <w:p w:rsidR="006C3270" w:rsidRPr="006C3270" w:rsidRDefault="006C3270" w:rsidP="006C3270">
            <w:pPr>
              <w:ind w:leftChars="302" w:left="634" w:firstLineChars="100" w:firstLine="240"/>
              <w:rPr>
                <w:sz w:val="24"/>
              </w:rPr>
            </w:pPr>
            <w:r w:rsidRPr="006C3270">
              <w:rPr>
                <w:rFonts w:hint="eastAsia"/>
                <w:sz w:val="24"/>
              </w:rPr>
              <w:t>例であり、問題が解決してきた現時点においては、元に戻すのが普通で</w:t>
            </w:r>
          </w:p>
          <w:p w:rsidR="006C3270" w:rsidRPr="006C3270" w:rsidRDefault="006C3270" w:rsidP="006C3270">
            <w:pPr>
              <w:ind w:leftChars="302" w:left="634" w:firstLineChars="100" w:firstLine="240"/>
              <w:rPr>
                <w:sz w:val="24"/>
              </w:rPr>
            </w:pPr>
            <w:r w:rsidRPr="006C3270">
              <w:rPr>
                <w:rFonts w:hint="eastAsia"/>
                <w:sz w:val="24"/>
              </w:rPr>
              <w:t>あると思う。子どもの安全、公平性、充実した施設で教育を受けられる、</w:t>
            </w:r>
          </w:p>
          <w:p w:rsidR="006C3270" w:rsidRPr="006C3270" w:rsidRDefault="006C3270" w:rsidP="006C3270">
            <w:pPr>
              <w:ind w:leftChars="302" w:left="634" w:firstLineChars="100" w:firstLine="240"/>
              <w:rPr>
                <w:sz w:val="24"/>
              </w:rPr>
            </w:pPr>
            <w:r w:rsidRPr="006C3270">
              <w:rPr>
                <w:rFonts w:hint="eastAsia"/>
                <w:sz w:val="24"/>
              </w:rPr>
              <w:t>この３点が重要であると感じる。保護者同士で「あの学校、先生が良い</w:t>
            </w:r>
          </w:p>
          <w:p w:rsidR="006C3270" w:rsidRPr="006C3270" w:rsidRDefault="006C3270" w:rsidP="006C3270">
            <w:pPr>
              <w:ind w:leftChars="302" w:left="634" w:firstLineChars="100" w:firstLine="240"/>
              <w:rPr>
                <w:sz w:val="24"/>
              </w:rPr>
            </w:pPr>
            <w:r w:rsidRPr="006C3270">
              <w:rPr>
                <w:rFonts w:hint="eastAsia"/>
                <w:sz w:val="24"/>
              </w:rPr>
              <w:t>から」と話しながら選択しているのはあまりよろしくない。</w:t>
            </w:r>
          </w:p>
          <w:p w:rsidR="006C3270" w:rsidRPr="006C3270" w:rsidRDefault="006C3270" w:rsidP="006C3270">
            <w:pPr>
              <w:ind w:leftChars="302" w:left="634" w:firstLineChars="100" w:firstLine="240"/>
              <w:rPr>
                <w:sz w:val="24"/>
              </w:rPr>
            </w:pPr>
            <w:r w:rsidRPr="006C3270">
              <w:rPr>
                <w:rFonts w:hint="eastAsia"/>
                <w:sz w:val="24"/>
              </w:rPr>
              <w:t xml:space="preserve">　長年の問題が解決され、その間に道路の整備がされ、新しい道ができ</w:t>
            </w:r>
          </w:p>
          <w:p w:rsidR="006C3270" w:rsidRPr="006C3270" w:rsidRDefault="006C3270" w:rsidP="006C3270">
            <w:pPr>
              <w:ind w:leftChars="302" w:left="634" w:firstLineChars="100" w:firstLine="240"/>
              <w:rPr>
                <w:sz w:val="24"/>
              </w:rPr>
            </w:pPr>
            <w:r w:rsidRPr="006C3270">
              <w:rPr>
                <w:rFonts w:hint="eastAsia"/>
                <w:sz w:val="24"/>
              </w:rPr>
              <w:t>たりしたのであれば、周辺校含めて通学路の安全について考える良い機</w:t>
            </w:r>
          </w:p>
          <w:p w:rsidR="006C3270" w:rsidRDefault="006C3270" w:rsidP="006C3270">
            <w:pPr>
              <w:ind w:leftChars="302" w:left="634" w:firstLineChars="100" w:firstLine="240"/>
              <w:rPr>
                <w:sz w:val="24"/>
              </w:rPr>
            </w:pPr>
            <w:r w:rsidRPr="006C3270">
              <w:rPr>
                <w:rFonts w:hint="eastAsia"/>
                <w:sz w:val="24"/>
              </w:rPr>
              <w:t>会でもある。</w:t>
            </w:r>
          </w:p>
          <w:p w:rsidR="0075773C" w:rsidRDefault="007D380F" w:rsidP="007D380F">
            <w:pPr>
              <w:rPr>
                <w:sz w:val="24"/>
              </w:rPr>
            </w:pPr>
            <w:r>
              <w:rPr>
                <w:rFonts w:hint="eastAsia"/>
                <w:sz w:val="24"/>
              </w:rPr>
              <w:t xml:space="preserve">　　（大木副会長）：</w:t>
            </w:r>
            <w:r w:rsidR="0075773C">
              <w:rPr>
                <w:rFonts w:hint="eastAsia"/>
                <w:sz w:val="24"/>
              </w:rPr>
              <w:t>昔は、現在の二名小学校区や青和小学校区、三碓小学校区も</w:t>
            </w:r>
          </w:p>
          <w:p w:rsidR="0075773C" w:rsidRDefault="0075773C" w:rsidP="0075773C">
            <w:pPr>
              <w:ind w:firstLineChars="400" w:firstLine="960"/>
              <w:rPr>
                <w:sz w:val="24"/>
              </w:rPr>
            </w:pPr>
            <w:r>
              <w:rPr>
                <w:rFonts w:hint="eastAsia"/>
                <w:sz w:val="24"/>
              </w:rPr>
              <w:t>富雄北小学校区の一部であった。人口増加の中で小学校が新しくでき、</w:t>
            </w:r>
          </w:p>
          <w:p w:rsidR="007D380F" w:rsidRDefault="0075773C" w:rsidP="0075773C">
            <w:pPr>
              <w:ind w:firstLineChars="400" w:firstLine="960"/>
              <w:rPr>
                <w:sz w:val="24"/>
              </w:rPr>
            </w:pPr>
            <w:r>
              <w:rPr>
                <w:rFonts w:hint="eastAsia"/>
                <w:sz w:val="24"/>
              </w:rPr>
              <w:t>今の話につながっていくという</w:t>
            </w:r>
            <w:r w:rsidR="00560E2A">
              <w:rPr>
                <w:rFonts w:hint="eastAsia"/>
                <w:sz w:val="24"/>
              </w:rPr>
              <w:t>歴史</w:t>
            </w:r>
            <w:r w:rsidR="00B54024">
              <w:rPr>
                <w:rFonts w:hint="eastAsia"/>
                <w:sz w:val="24"/>
              </w:rPr>
              <w:t>である</w:t>
            </w:r>
            <w:r>
              <w:rPr>
                <w:rFonts w:hint="eastAsia"/>
                <w:sz w:val="24"/>
              </w:rPr>
              <w:t>。</w:t>
            </w:r>
          </w:p>
          <w:p w:rsidR="00560E2A" w:rsidRDefault="0075773C" w:rsidP="007D380F">
            <w:pPr>
              <w:rPr>
                <w:sz w:val="24"/>
              </w:rPr>
            </w:pPr>
            <w:r>
              <w:rPr>
                <w:rFonts w:hint="eastAsia"/>
                <w:sz w:val="24"/>
              </w:rPr>
              <w:t xml:space="preserve">　　　　</w:t>
            </w:r>
            <w:r w:rsidR="00560E2A">
              <w:rPr>
                <w:rFonts w:hint="eastAsia"/>
                <w:sz w:val="24"/>
              </w:rPr>
              <w:t xml:space="preserve">　この富雄北小学校周辺図にある小学校周囲の実線の本来の校区に戻</w:t>
            </w:r>
          </w:p>
          <w:p w:rsidR="0075773C" w:rsidRDefault="00560E2A" w:rsidP="00560E2A">
            <w:pPr>
              <w:ind w:firstLineChars="400" w:firstLine="960"/>
              <w:rPr>
                <w:sz w:val="24"/>
              </w:rPr>
            </w:pPr>
            <w:r>
              <w:rPr>
                <w:rFonts w:hint="eastAsia"/>
                <w:sz w:val="24"/>
              </w:rPr>
              <w:t>してもらいたい、という話であると理解したが、それで良いか。</w:t>
            </w:r>
          </w:p>
          <w:p w:rsidR="00D377F4" w:rsidRDefault="00D377F4" w:rsidP="00D377F4">
            <w:pPr>
              <w:rPr>
                <w:sz w:val="24"/>
              </w:rPr>
            </w:pPr>
            <w:r>
              <w:rPr>
                <w:rFonts w:hint="eastAsia"/>
                <w:sz w:val="24"/>
              </w:rPr>
              <w:t xml:space="preserve">　　　</w:t>
            </w:r>
            <w:r w:rsidR="00560E2A">
              <w:rPr>
                <w:rFonts w:hint="eastAsia"/>
                <w:sz w:val="24"/>
              </w:rPr>
              <w:t>➔【教育総務課】校区線を直接変更するわけではないが、</w:t>
            </w:r>
            <w:r>
              <w:rPr>
                <w:rFonts w:hint="eastAsia"/>
                <w:sz w:val="24"/>
              </w:rPr>
              <w:t>今後</w:t>
            </w:r>
            <w:r w:rsidR="00560E2A">
              <w:rPr>
                <w:rFonts w:hint="eastAsia"/>
                <w:sz w:val="24"/>
              </w:rPr>
              <w:t>富雄北小学</w:t>
            </w:r>
          </w:p>
          <w:p w:rsidR="00D377F4" w:rsidRDefault="00560E2A" w:rsidP="00D377F4">
            <w:pPr>
              <w:ind w:firstLineChars="400" w:firstLine="960"/>
              <w:rPr>
                <w:sz w:val="24"/>
              </w:rPr>
            </w:pPr>
            <w:r>
              <w:rPr>
                <w:rFonts w:hint="eastAsia"/>
                <w:sz w:val="24"/>
              </w:rPr>
              <w:t>校</w:t>
            </w:r>
            <w:r w:rsidR="00D377F4">
              <w:rPr>
                <w:rFonts w:hint="eastAsia"/>
                <w:sz w:val="24"/>
              </w:rPr>
              <w:t>区内の児童は原則、校区通り富雄北小学校に就学していただく、とい</w:t>
            </w:r>
          </w:p>
          <w:p w:rsidR="00560E2A" w:rsidRPr="006C3270" w:rsidRDefault="00D377F4" w:rsidP="00D377F4">
            <w:pPr>
              <w:ind w:firstLineChars="400" w:firstLine="960"/>
              <w:rPr>
                <w:sz w:val="24"/>
              </w:rPr>
            </w:pPr>
            <w:r>
              <w:rPr>
                <w:rFonts w:hint="eastAsia"/>
                <w:sz w:val="24"/>
              </w:rPr>
              <w:t>うことである。</w:t>
            </w:r>
          </w:p>
          <w:p w:rsidR="007E3EEC" w:rsidRDefault="006C3270" w:rsidP="006C3270">
            <w:pPr>
              <w:rPr>
                <w:sz w:val="24"/>
              </w:rPr>
            </w:pPr>
            <w:r w:rsidRPr="006C3270">
              <w:rPr>
                <w:rFonts w:hint="eastAsia"/>
                <w:sz w:val="24"/>
              </w:rPr>
              <w:t xml:space="preserve">　　</w:t>
            </w:r>
            <w:r w:rsidR="007E3EEC">
              <w:rPr>
                <w:rFonts w:hint="eastAsia"/>
                <w:sz w:val="24"/>
              </w:rPr>
              <w:t>（</w:t>
            </w:r>
            <w:r w:rsidRPr="006C3270">
              <w:rPr>
                <w:rFonts w:hint="eastAsia"/>
                <w:sz w:val="24"/>
              </w:rPr>
              <w:t>粕井会長</w:t>
            </w:r>
            <w:r w:rsidR="007E3EEC">
              <w:rPr>
                <w:rFonts w:hint="eastAsia"/>
                <w:sz w:val="24"/>
              </w:rPr>
              <w:t>）</w:t>
            </w:r>
            <w:r w:rsidRPr="006C3270">
              <w:rPr>
                <w:rFonts w:hint="eastAsia"/>
                <w:sz w:val="24"/>
              </w:rPr>
              <w:t>：４ページ目の「３、経過措置について」の部分で、「卒業する</w:t>
            </w:r>
          </w:p>
          <w:p w:rsidR="007E3EEC" w:rsidRDefault="007E3EEC" w:rsidP="007E3EEC">
            <w:pPr>
              <w:rPr>
                <w:sz w:val="24"/>
              </w:rPr>
            </w:pPr>
            <w:r>
              <w:rPr>
                <w:rFonts w:hint="eastAsia"/>
                <w:sz w:val="24"/>
              </w:rPr>
              <w:t xml:space="preserve">　　　　</w:t>
            </w:r>
            <w:r w:rsidR="006C3270" w:rsidRPr="006C3270">
              <w:rPr>
                <w:rFonts w:hint="eastAsia"/>
                <w:sz w:val="24"/>
              </w:rPr>
              <w:t>まで在籍する学校へ就学するものとします。」という表現があるが、そ</w:t>
            </w:r>
          </w:p>
          <w:p w:rsidR="006C3270" w:rsidRPr="006C3270" w:rsidRDefault="007E3EEC" w:rsidP="007E3EEC">
            <w:pPr>
              <w:rPr>
                <w:sz w:val="24"/>
              </w:rPr>
            </w:pPr>
            <w:r>
              <w:rPr>
                <w:rFonts w:hint="eastAsia"/>
                <w:sz w:val="24"/>
              </w:rPr>
              <w:t xml:space="preserve">　　　　</w:t>
            </w:r>
            <w:r w:rsidR="006C3270" w:rsidRPr="006C3270">
              <w:rPr>
                <w:rFonts w:hint="eastAsia"/>
                <w:sz w:val="24"/>
              </w:rPr>
              <w:t>れは原則今通学している学校へ行くが、希望があれば本来の富雄北小に</w:t>
            </w:r>
          </w:p>
          <w:p w:rsidR="006C3270" w:rsidRPr="006C3270" w:rsidRDefault="006C3270" w:rsidP="006C3270">
            <w:pPr>
              <w:ind w:firstLineChars="400" w:firstLine="960"/>
              <w:rPr>
                <w:sz w:val="24"/>
              </w:rPr>
            </w:pPr>
            <w:r w:rsidRPr="006C3270">
              <w:rPr>
                <w:rFonts w:hint="eastAsia"/>
                <w:sz w:val="24"/>
              </w:rPr>
              <w:t>変わることもできる、という意味で良いか。</w:t>
            </w:r>
          </w:p>
          <w:p w:rsidR="006C3270" w:rsidRPr="006C3270" w:rsidRDefault="006C3270" w:rsidP="006C3270">
            <w:pPr>
              <w:ind w:firstLineChars="400" w:firstLine="960"/>
              <w:rPr>
                <w:sz w:val="24"/>
              </w:rPr>
            </w:pPr>
            <w:r w:rsidRPr="006C3270">
              <w:rPr>
                <w:rFonts w:hint="eastAsia"/>
                <w:sz w:val="24"/>
              </w:rPr>
              <w:t xml:space="preserve">　また、その次の「小学校「に就学できるものとします。」という表現</w:t>
            </w:r>
          </w:p>
          <w:p w:rsidR="006C3270" w:rsidRPr="006C3270" w:rsidRDefault="006C3270" w:rsidP="006C3270">
            <w:pPr>
              <w:ind w:firstLineChars="400" w:firstLine="960"/>
              <w:rPr>
                <w:sz w:val="24"/>
              </w:rPr>
            </w:pPr>
            <w:r w:rsidRPr="006C3270">
              <w:rPr>
                <w:rFonts w:hint="eastAsia"/>
                <w:sz w:val="24"/>
              </w:rPr>
              <w:t>について、富雄北小へ行くのが原則だが、希望があれば就学できる、</w:t>
            </w:r>
          </w:p>
          <w:p w:rsidR="006C3270" w:rsidRPr="006C3270" w:rsidRDefault="006C3270" w:rsidP="006C3270">
            <w:pPr>
              <w:ind w:firstLineChars="400" w:firstLine="960"/>
              <w:rPr>
                <w:sz w:val="24"/>
              </w:rPr>
            </w:pPr>
            <w:r w:rsidRPr="006C3270">
              <w:rPr>
                <w:rFonts w:hint="eastAsia"/>
                <w:sz w:val="24"/>
              </w:rPr>
              <w:t>そういう解釈で良いか。</w:t>
            </w:r>
          </w:p>
          <w:p w:rsidR="006C3270" w:rsidRPr="006C3270" w:rsidRDefault="006C3270" w:rsidP="006C3270">
            <w:pPr>
              <w:ind w:leftChars="202" w:left="849" w:hangingChars="177" w:hanging="425"/>
              <w:rPr>
                <w:sz w:val="24"/>
              </w:rPr>
            </w:pPr>
            <w:r w:rsidRPr="006C3270">
              <w:rPr>
                <w:rFonts w:hint="eastAsia"/>
                <w:sz w:val="24"/>
              </w:rPr>
              <w:t>➔【教育総務課長】この制度は、基本的に未就学児が就学する時点で選択する制度となっている。一旦選択をしたら、原則卒業までその学校へ通学するものであるため、令和４年度までに選択し就学している児童については、この制度が解消されても富雄北に戻らずに、就学している学校へ卒業まで行っていただく、ということを考えている。</w:t>
            </w:r>
          </w:p>
          <w:p w:rsidR="006C3270" w:rsidRDefault="006C3270" w:rsidP="00E07E2F">
            <w:pPr>
              <w:rPr>
                <w:sz w:val="24"/>
              </w:rPr>
            </w:pPr>
          </w:p>
          <w:p w:rsidR="007E3EEC" w:rsidRDefault="007E3EEC" w:rsidP="00E07E2F">
            <w:pPr>
              <w:rPr>
                <w:sz w:val="24"/>
              </w:rPr>
            </w:pPr>
            <w:r>
              <w:rPr>
                <w:rFonts w:hint="eastAsia"/>
                <w:sz w:val="24"/>
              </w:rPr>
              <w:t>〈審議の結果〉</w:t>
            </w:r>
          </w:p>
          <w:p w:rsidR="0016205D" w:rsidRDefault="0016205D" w:rsidP="0016205D">
            <w:pPr>
              <w:outlineLvl w:val="0"/>
              <w:rPr>
                <w:sz w:val="24"/>
              </w:rPr>
            </w:pPr>
            <w:r>
              <w:rPr>
                <w:rFonts w:hint="eastAsia"/>
                <w:sz w:val="24"/>
              </w:rPr>
              <w:t xml:space="preserve">　　　</w:t>
            </w:r>
            <w:r w:rsidRPr="0016205D">
              <w:rPr>
                <w:rFonts w:hint="eastAsia"/>
                <w:sz w:val="24"/>
              </w:rPr>
              <w:t>諮問通り、令和５年度から選択制を解消すること、経過措置を行うことを</w:t>
            </w:r>
          </w:p>
          <w:p w:rsidR="0016205D" w:rsidRPr="0016205D" w:rsidRDefault="0016205D" w:rsidP="0016205D">
            <w:pPr>
              <w:ind w:firstLineChars="200" w:firstLine="480"/>
              <w:outlineLvl w:val="0"/>
              <w:rPr>
                <w:sz w:val="24"/>
              </w:rPr>
            </w:pPr>
            <w:r w:rsidRPr="0016205D">
              <w:rPr>
                <w:rFonts w:hint="eastAsia"/>
                <w:sz w:val="24"/>
              </w:rPr>
              <w:t>答申する旨議決された。</w:t>
            </w:r>
          </w:p>
          <w:p w:rsidR="0016205D" w:rsidRDefault="0016205D" w:rsidP="0016205D">
            <w:pPr>
              <w:outlineLvl w:val="0"/>
              <w:rPr>
                <w:sz w:val="24"/>
              </w:rPr>
            </w:pPr>
            <w:r w:rsidRPr="0016205D">
              <w:rPr>
                <w:rFonts w:hint="eastAsia"/>
                <w:sz w:val="24"/>
              </w:rPr>
              <w:t xml:space="preserve">　</w:t>
            </w:r>
            <w:r>
              <w:rPr>
                <w:rFonts w:hint="eastAsia"/>
                <w:sz w:val="24"/>
              </w:rPr>
              <w:t xml:space="preserve">　　</w:t>
            </w:r>
            <w:r w:rsidRPr="0016205D">
              <w:rPr>
                <w:rFonts w:hint="eastAsia"/>
                <w:sz w:val="24"/>
              </w:rPr>
              <w:t>今</w:t>
            </w:r>
            <w:r w:rsidR="00D377F4">
              <w:rPr>
                <w:rFonts w:hint="eastAsia"/>
                <w:sz w:val="24"/>
              </w:rPr>
              <w:t>後、答申を教育委員会会議で報告し、制度解消に向けての事務手続きや</w:t>
            </w:r>
          </w:p>
          <w:p w:rsidR="0016205D" w:rsidRPr="0016205D" w:rsidRDefault="0016205D" w:rsidP="0016205D">
            <w:pPr>
              <w:ind w:firstLineChars="200" w:firstLine="480"/>
              <w:outlineLvl w:val="0"/>
              <w:rPr>
                <w:sz w:val="24"/>
              </w:rPr>
            </w:pPr>
            <w:r w:rsidRPr="0016205D">
              <w:rPr>
                <w:rFonts w:hint="eastAsia"/>
                <w:sz w:val="24"/>
              </w:rPr>
              <w:lastRenderedPageBreak/>
              <w:t>保護者に向けての説明を行っていく。</w:t>
            </w:r>
          </w:p>
          <w:p w:rsidR="007E3EEC" w:rsidRPr="0016205D" w:rsidRDefault="007E3EEC" w:rsidP="00E07E2F">
            <w:pPr>
              <w:rPr>
                <w:color w:val="000000" w:themeColor="text1"/>
                <w:sz w:val="22"/>
                <w:szCs w:val="22"/>
              </w:rPr>
            </w:pPr>
          </w:p>
          <w:p w:rsidR="00A211F6" w:rsidRPr="00C535DA" w:rsidRDefault="00A211F6" w:rsidP="00E07E2F">
            <w:pPr>
              <w:rPr>
                <w:b/>
                <w:color w:val="0070C0"/>
                <w:sz w:val="24"/>
              </w:rPr>
            </w:pPr>
          </w:p>
        </w:tc>
      </w:tr>
      <w:tr w:rsidR="00A211F6" w:rsidRPr="00F016FC" w:rsidTr="00A211F6">
        <w:trPr>
          <w:trHeight w:val="1782"/>
        </w:trPr>
        <w:tc>
          <w:tcPr>
            <w:tcW w:w="1320" w:type="dxa"/>
            <w:gridSpan w:val="2"/>
            <w:vAlign w:val="center"/>
          </w:tcPr>
          <w:p w:rsidR="00A211F6" w:rsidRPr="00A74A04" w:rsidRDefault="00A211F6" w:rsidP="00E07E2F">
            <w:pPr>
              <w:jc w:val="left"/>
              <w:rPr>
                <w:sz w:val="22"/>
                <w:szCs w:val="22"/>
              </w:rPr>
            </w:pPr>
            <w:r w:rsidRPr="00F24E40">
              <w:rPr>
                <w:rFonts w:hint="eastAsia"/>
                <w:spacing w:val="260"/>
                <w:kern w:val="0"/>
                <w:sz w:val="22"/>
                <w:szCs w:val="22"/>
                <w:fitText w:val="960" w:id="-1827475455"/>
              </w:rPr>
              <w:lastRenderedPageBreak/>
              <w:t>資</w:t>
            </w:r>
            <w:r w:rsidRPr="00F24E40">
              <w:rPr>
                <w:rFonts w:hint="eastAsia"/>
                <w:kern w:val="0"/>
                <w:sz w:val="22"/>
                <w:szCs w:val="22"/>
                <w:fitText w:val="960" w:id="-1827475455"/>
              </w:rPr>
              <w:t>料</w:t>
            </w:r>
          </w:p>
        </w:tc>
        <w:tc>
          <w:tcPr>
            <w:tcW w:w="7498" w:type="dxa"/>
            <w:gridSpan w:val="4"/>
          </w:tcPr>
          <w:p w:rsidR="00A211F6" w:rsidRPr="00A211F6" w:rsidRDefault="00A211F6" w:rsidP="00A211F6">
            <w:pPr>
              <w:jc w:val="left"/>
              <w:rPr>
                <w:color w:val="000000" w:themeColor="text1"/>
                <w:sz w:val="22"/>
                <w:szCs w:val="22"/>
              </w:rPr>
            </w:pPr>
            <w:r w:rsidRPr="00A211F6">
              <w:rPr>
                <w:rFonts w:ascii="ＭＳ 明朝" w:hAnsi="ＭＳ 明朝" w:hint="eastAsia"/>
                <w:color w:val="000000" w:themeColor="text1"/>
                <w:sz w:val="22"/>
                <w:szCs w:val="22"/>
              </w:rPr>
              <w:t>【資料１】</w:t>
            </w:r>
            <w:r w:rsidR="00E8507D">
              <w:rPr>
                <w:rFonts w:ascii="ＭＳ 明朝" w:hAnsi="ＭＳ 明朝" w:hint="eastAsia"/>
                <w:color w:val="000000" w:themeColor="text1"/>
                <w:sz w:val="22"/>
                <w:szCs w:val="22"/>
              </w:rPr>
              <w:t>富雄北小学校区の学校選択制度について</w:t>
            </w:r>
          </w:p>
          <w:p w:rsidR="00A211F6" w:rsidRPr="00805EF9" w:rsidRDefault="00A211F6" w:rsidP="00A211F6">
            <w:pPr>
              <w:jc w:val="left"/>
              <w:rPr>
                <w:color w:val="000000" w:themeColor="text1"/>
                <w:sz w:val="22"/>
                <w:szCs w:val="22"/>
              </w:rPr>
            </w:pPr>
            <w:r w:rsidRPr="00A211F6">
              <w:rPr>
                <w:rFonts w:ascii="ＭＳ 明朝" w:hAnsi="ＭＳ 明朝" w:hint="eastAsia"/>
                <w:color w:val="000000" w:themeColor="text1"/>
                <w:sz w:val="22"/>
                <w:szCs w:val="22"/>
              </w:rPr>
              <w:t>【資料２】</w:t>
            </w:r>
            <w:r w:rsidR="00805EF9">
              <w:rPr>
                <w:rFonts w:ascii="ＭＳ 明朝" w:hAnsi="ＭＳ 明朝" w:hint="eastAsia"/>
                <w:color w:val="000000" w:themeColor="text1"/>
                <w:sz w:val="22"/>
                <w:szCs w:val="22"/>
              </w:rPr>
              <w:t>添付資料</w:t>
            </w:r>
          </w:p>
        </w:tc>
      </w:tr>
    </w:tbl>
    <w:p w:rsidR="00E7299B" w:rsidRDefault="00E7299B" w:rsidP="00A211F6">
      <w:pPr>
        <w:rPr>
          <w:rFonts w:ascii="HGS明朝B" w:eastAsia="HGS明朝B"/>
          <w:sz w:val="24"/>
          <w:shd w:val="pct15" w:color="auto" w:fill="FFFFFF"/>
        </w:rPr>
      </w:pPr>
    </w:p>
    <w:p w:rsidR="00E7299B" w:rsidRDefault="00E7299B" w:rsidP="00A211F6">
      <w:pPr>
        <w:rPr>
          <w:rFonts w:ascii="HGS明朝B" w:eastAsia="HGS明朝B"/>
          <w:sz w:val="24"/>
          <w:shd w:val="pct15" w:color="auto" w:fill="FFFFFF"/>
        </w:rPr>
      </w:pPr>
    </w:p>
    <w:p w:rsidR="00E7299B" w:rsidRPr="00456624" w:rsidRDefault="00E7299B" w:rsidP="00A211F6">
      <w:pPr>
        <w:rPr>
          <w:rFonts w:ascii="HGS明朝B" w:eastAsia="HGS明朝B"/>
          <w:sz w:val="24"/>
          <w:shd w:val="pct15" w:color="auto" w:fill="FFFFFF"/>
        </w:rPr>
      </w:pPr>
    </w:p>
    <w:p w:rsidR="00E7299B" w:rsidRDefault="00E7299B" w:rsidP="00A211F6">
      <w:pPr>
        <w:rPr>
          <w:rFonts w:ascii="HGS明朝B" w:eastAsia="HGS明朝B"/>
          <w:sz w:val="24"/>
          <w:shd w:val="pct15" w:color="auto" w:fill="FFFFFF"/>
        </w:rPr>
      </w:pPr>
    </w:p>
    <w:p w:rsidR="005D131E" w:rsidRDefault="005D131E" w:rsidP="00A211F6">
      <w:pPr>
        <w:rPr>
          <w:rFonts w:ascii="HGS明朝B" w:eastAsia="HGS明朝B" w:hint="eastAsia"/>
          <w:sz w:val="24"/>
          <w:shd w:val="pct15" w:color="auto" w:fill="FFFFFF"/>
        </w:rPr>
      </w:pPr>
      <w:bookmarkStart w:id="0" w:name="_GoBack"/>
      <w:bookmarkEnd w:id="0"/>
    </w:p>
    <w:sectPr w:rsidR="005D131E" w:rsidSect="00A211F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94" w:rsidRDefault="00152494" w:rsidP="00152494">
      <w:r>
        <w:separator/>
      </w:r>
    </w:p>
  </w:endnote>
  <w:endnote w:type="continuationSeparator" w:id="0">
    <w:p w:rsidR="00152494" w:rsidRDefault="00152494" w:rsidP="0015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94" w:rsidRDefault="00152494" w:rsidP="00152494">
      <w:r>
        <w:separator/>
      </w:r>
    </w:p>
  </w:footnote>
  <w:footnote w:type="continuationSeparator" w:id="0">
    <w:p w:rsidR="00152494" w:rsidRDefault="00152494" w:rsidP="00152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F6"/>
    <w:rsid w:val="00100491"/>
    <w:rsid w:val="00152494"/>
    <w:rsid w:val="0016205D"/>
    <w:rsid w:val="00344283"/>
    <w:rsid w:val="003F7627"/>
    <w:rsid w:val="00456624"/>
    <w:rsid w:val="00476843"/>
    <w:rsid w:val="00560E2A"/>
    <w:rsid w:val="005A11D3"/>
    <w:rsid w:val="005D131E"/>
    <w:rsid w:val="006C3270"/>
    <w:rsid w:val="0075773C"/>
    <w:rsid w:val="007D380F"/>
    <w:rsid w:val="007E3EEC"/>
    <w:rsid w:val="00805EF9"/>
    <w:rsid w:val="009872F8"/>
    <w:rsid w:val="00A211F6"/>
    <w:rsid w:val="00B54024"/>
    <w:rsid w:val="00D15CC9"/>
    <w:rsid w:val="00D255A3"/>
    <w:rsid w:val="00D377F4"/>
    <w:rsid w:val="00E16C54"/>
    <w:rsid w:val="00E7299B"/>
    <w:rsid w:val="00E8507D"/>
    <w:rsid w:val="00F2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26F73"/>
  <w15:chartTrackingRefBased/>
  <w15:docId w15:val="{BDDC2001-3836-44F0-9664-15B32E74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5EF9"/>
    <w:rPr>
      <w:rFonts w:asciiTheme="majorHAnsi" w:eastAsiaTheme="majorEastAsia" w:hAnsiTheme="majorHAnsi" w:cstheme="majorBidi"/>
      <w:sz w:val="18"/>
      <w:szCs w:val="18"/>
    </w:rPr>
  </w:style>
  <w:style w:type="paragraph" w:styleId="a5">
    <w:name w:val="header"/>
    <w:basedOn w:val="a"/>
    <w:link w:val="a6"/>
    <w:uiPriority w:val="99"/>
    <w:unhideWhenUsed/>
    <w:rsid w:val="00152494"/>
    <w:pPr>
      <w:tabs>
        <w:tab w:val="center" w:pos="4252"/>
        <w:tab w:val="right" w:pos="8504"/>
      </w:tabs>
      <w:snapToGrid w:val="0"/>
    </w:pPr>
  </w:style>
  <w:style w:type="character" w:customStyle="1" w:styleId="a6">
    <w:name w:val="ヘッダー (文字)"/>
    <w:basedOn w:val="a0"/>
    <w:link w:val="a5"/>
    <w:uiPriority w:val="99"/>
    <w:rsid w:val="00152494"/>
    <w:rPr>
      <w:rFonts w:ascii="Century" w:eastAsia="ＭＳ 明朝" w:hAnsi="Century" w:cs="Times New Roman"/>
      <w:szCs w:val="24"/>
    </w:rPr>
  </w:style>
  <w:style w:type="paragraph" w:styleId="a7">
    <w:name w:val="footer"/>
    <w:basedOn w:val="a"/>
    <w:link w:val="a8"/>
    <w:uiPriority w:val="99"/>
    <w:unhideWhenUsed/>
    <w:rsid w:val="00152494"/>
    <w:pPr>
      <w:tabs>
        <w:tab w:val="center" w:pos="4252"/>
        <w:tab w:val="right" w:pos="8504"/>
      </w:tabs>
      <w:snapToGrid w:val="0"/>
    </w:pPr>
  </w:style>
  <w:style w:type="character" w:customStyle="1" w:styleId="a8">
    <w:name w:val="フッター (文字)"/>
    <w:basedOn w:val="a0"/>
    <w:link w:val="a7"/>
    <w:uiPriority w:val="99"/>
    <w:rsid w:val="0015249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3</cp:revision>
  <cp:lastPrinted>2022-01-27T22:36:00Z</cp:lastPrinted>
  <dcterms:created xsi:type="dcterms:W3CDTF">2022-03-01T10:22:00Z</dcterms:created>
  <dcterms:modified xsi:type="dcterms:W3CDTF">2022-03-01T10:22:00Z</dcterms:modified>
</cp:coreProperties>
</file>