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C7CE" w14:textId="019D9C43" w:rsidR="00551EE8" w:rsidRPr="00F63D4B" w:rsidRDefault="0016742A" w:rsidP="0016742A">
      <w:pPr>
        <w:autoSpaceDE w:val="0"/>
        <w:autoSpaceDN w:val="0"/>
        <w:jc w:val="left"/>
        <w:rPr>
          <w:rFonts w:ascii="Meiryo UI" w:eastAsia="Meiryo UI" w:hAnsi="Meiryo UI"/>
          <w:b/>
          <w:color w:val="0070C0"/>
          <w:sz w:val="24"/>
        </w:rPr>
      </w:pPr>
      <w:r w:rsidRPr="00F63D4B">
        <w:rPr>
          <w:rFonts w:ascii="Meiryo UI" w:eastAsia="Meiryo UI" w:hAnsi="Meiryo UI" w:hint="eastAsia"/>
          <w:b/>
          <w:noProof/>
          <w:color w:val="FF0000"/>
        </w:rPr>
        <mc:AlternateContent>
          <mc:Choice Requires="wps">
            <w:drawing>
              <wp:anchor distT="0" distB="0" distL="114300" distR="114300" simplePos="0" relativeHeight="251666944" behindDoc="0" locked="0" layoutInCell="1" allowOverlap="1" wp14:anchorId="3989942A" wp14:editId="12D102A2">
                <wp:simplePos x="0" y="0"/>
                <wp:positionH relativeFrom="column">
                  <wp:posOffset>201344</wp:posOffset>
                </wp:positionH>
                <wp:positionV relativeFrom="paragraph">
                  <wp:posOffset>342022</wp:posOffset>
                </wp:positionV>
                <wp:extent cx="5789930" cy="829994"/>
                <wp:effectExtent l="0" t="0" r="20320" b="2730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29994"/>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14460C86" w14:textId="77777777" w:rsidR="0016742A" w:rsidRPr="005B680B" w:rsidRDefault="0016742A" w:rsidP="0016742A">
                            <w:pPr>
                              <w:wordWrap w:val="0"/>
                              <w:jc w:val="left"/>
                              <w:rPr>
                                <w:rFonts w:ascii="Meiryo UI" w:eastAsia="Meiryo UI" w:hAnsi="Meiryo UI"/>
                              </w:rPr>
                            </w:pPr>
                            <w:r w:rsidRPr="005B680B">
                              <w:rPr>
                                <w:rFonts w:ascii="Meiryo UI" w:eastAsia="Meiryo UI" w:hAnsi="Meiryo UI" w:hint="eastAsia"/>
                                <w:color w:val="FF0000"/>
                                <w:u w:val="single"/>
                              </w:rPr>
                              <w:t>赤字</w:t>
                            </w:r>
                            <w:r w:rsidRPr="005B680B">
                              <w:rPr>
                                <w:rFonts w:ascii="Meiryo UI" w:eastAsia="Meiryo UI" w:hAnsi="Meiryo UI" w:hint="eastAsia"/>
                              </w:rPr>
                              <w:t>の部分は、それぞれの事業所に合わせて適宜修正するとともに、留意事項を記載した囲みの記載は削除してください。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942A" id="_x0000_t202" coordsize="21600,21600" o:spt="202" path="m,l,21600r21600,l21600,xe">
                <v:stroke joinstyle="miter"/>
                <v:path gradientshapeok="t" o:connecttype="rect"/>
              </v:shapetype>
              <v:shape id="Text Box 19" o:spid="_x0000_s1026" type="#_x0000_t202" style="position:absolute;margin-left:15.85pt;margin-top:26.95pt;width:455.9pt;height:6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" filled="f" fillcolor="red" strokecolor="red" strokeweight="1.5pt">
                <v:textbox inset="5.85pt,.7pt,5.85pt,.7pt">
                  <w:txbxContent>
                    <w:p w14:paraId="14460C86" w14:textId="77777777" w:rsidR="0016742A" w:rsidRPr="005B680B" w:rsidRDefault="0016742A" w:rsidP="0016742A">
                      <w:pPr>
                        <w:wordWrap w:val="0"/>
                        <w:jc w:val="left"/>
                        <w:rPr>
                          <w:rFonts w:ascii="Meiryo UI" w:eastAsia="Meiryo UI" w:hAnsi="Meiryo UI"/>
                        </w:rPr>
                      </w:pPr>
                      <w:r w:rsidRPr="005B680B">
                        <w:rPr>
                          <w:rFonts w:ascii="Meiryo UI" w:eastAsia="Meiryo UI" w:hAnsi="Meiryo UI" w:hint="eastAsia"/>
                          <w:color w:val="FF0000"/>
                          <w:u w:val="single"/>
                        </w:rPr>
                        <w:t>赤字</w:t>
                      </w:r>
                      <w:r w:rsidRPr="005B680B">
                        <w:rPr>
                          <w:rFonts w:ascii="Meiryo UI" w:eastAsia="Meiryo UI" w:hAnsi="Meiryo UI" w:hint="eastAsia"/>
                        </w:rPr>
                        <w:t>の部分は、それぞれの事業所に合わせて適宜修正するとともに、留意事項を記載した囲みの記載は削除してください。</w:t>
                      </w:r>
                    </w:p>
                  </w:txbxContent>
                </v:textbox>
              </v:shape>
            </w:pict>
          </mc:Fallback>
        </mc:AlternateContent>
      </w:r>
      <w:r w:rsidR="00551EE8" w:rsidRPr="00F63D4B">
        <w:rPr>
          <w:rFonts w:ascii="Meiryo UI" w:eastAsia="Meiryo UI" w:hAnsi="Meiryo UI" w:hint="eastAsia"/>
          <w:b/>
          <w:color w:val="FF0000"/>
          <w:sz w:val="24"/>
        </w:rPr>
        <w:t>＜自立生活援助事業所の運営規程の例＞</w:t>
      </w:r>
    </w:p>
    <w:p w14:paraId="4FCA0F10" w14:textId="3F858DCC" w:rsidR="00551EE8" w:rsidRPr="00F63D4B" w:rsidRDefault="00551EE8" w:rsidP="0016742A">
      <w:pPr>
        <w:autoSpaceDE w:val="0"/>
        <w:autoSpaceDN w:val="0"/>
        <w:spacing w:line="298" w:lineRule="exact"/>
        <w:jc w:val="left"/>
        <w:rPr>
          <w:rFonts w:ascii="Meiryo UI" w:eastAsia="Meiryo UI" w:hAnsi="Meiryo UI"/>
        </w:rPr>
      </w:pPr>
    </w:p>
    <w:p w14:paraId="15B0C1F1" w14:textId="77777777" w:rsidR="00551EE8" w:rsidRPr="00F63D4B" w:rsidRDefault="00551EE8" w:rsidP="0016742A">
      <w:pPr>
        <w:autoSpaceDE w:val="0"/>
        <w:autoSpaceDN w:val="0"/>
        <w:spacing w:line="298" w:lineRule="exact"/>
        <w:jc w:val="left"/>
        <w:rPr>
          <w:rFonts w:ascii="Meiryo UI" w:eastAsia="Meiryo UI" w:hAnsi="Meiryo UI"/>
        </w:rPr>
      </w:pPr>
    </w:p>
    <w:p w14:paraId="390CE7F5" w14:textId="351D6CEF" w:rsidR="00551EE8" w:rsidRPr="00F63D4B" w:rsidRDefault="00551EE8" w:rsidP="0016742A">
      <w:pPr>
        <w:autoSpaceDE w:val="0"/>
        <w:autoSpaceDN w:val="0"/>
        <w:spacing w:line="298" w:lineRule="exact"/>
        <w:jc w:val="left"/>
        <w:rPr>
          <w:rFonts w:ascii="Meiryo UI" w:eastAsia="Meiryo UI" w:hAnsi="Meiryo UI"/>
        </w:rPr>
      </w:pPr>
    </w:p>
    <w:p w14:paraId="44E8DDD2" w14:textId="3492A8B1" w:rsidR="005B680B" w:rsidRPr="00F63D4B" w:rsidRDefault="005B680B" w:rsidP="0016742A">
      <w:pPr>
        <w:autoSpaceDE w:val="0"/>
        <w:autoSpaceDN w:val="0"/>
        <w:spacing w:line="298" w:lineRule="exact"/>
        <w:jc w:val="left"/>
        <w:rPr>
          <w:rFonts w:ascii="Meiryo UI" w:eastAsia="Meiryo UI" w:hAnsi="Meiryo UI"/>
        </w:rPr>
      </w:pPr>
    </w:p>
    <w:p w14:paraId="795E5B40" w14:textId="77777777" w:rsidR="005B680B" w:rsidRPr="00F63D4B" w:rsidRDefault="005B680B" w:rsidP="0016742A">
      <w:pPr>
        <w:autoSpaceDE w:val="0"/>
        <w:autoSpaceDN w:val="0"/>
        <w:spacing w:line="298" w:lineRule="exact"/>
        <w:jc w:val="left"/>
        <w:rPr>
          <w:rFonts w:ascii="Meiryo UI" w:eastAsia="Meiryo UI" w:hAnsi="Meiryo UI"/>
        </w:rPr>
      </w:pPr>
    </w:p>
    <w:p w14:paraId="55C77B5A" w14:textId="7E34643C" w:rsidR="0016742A" w:rsidRPr="00F63D4B" w:rsidRDefault="0016742A" w:rsidP="0016742A">
      <w:pPr>
        <w:autoSpaceDE w:val="0"/>
        <w:autoSpaceDN w:val="0"/>
        <w:spacing w:line="298" w:lineRule="exact"/>
        <w:jc w:val="left"/>
        <w:rPr>
          <w:rFonts w:ascii="Meiryo UI" w:eastAsia="Meiryo UI" w:hAnsi="Meiryo UI"/>
        </w:rPr>
      </w:pPr>
    </w:p>
    <w:p w14:paraId="3AF6524D" w14:textId="77777777" w:rsidR="0016742A" w:rsidRPr="00F63D4B" w:rsidRDefault="0016742A" w:rsidP="0016742A">
      <w:pPr>
        <w:autoSpaceDE w:val="0"/>
        <w:autoSpaceDN w:val="0"/>
        <w:spacing w:line="298" w:lineRule="exact"/>
        <w:jc w:val="left"/>
        <w:rPr>
          <w:rFonts w:ascii="Meiryo UI" w:eastAsia="Meiryo UI" w:hAnsi="Meiryo UI"/>
        </w:rPr>
      </w:pPr>
    </w:p>
    <w:p w14:paraId="3F2B7EB1" w14:textId="729E71E8" w:rsidR="00551EE8" w:rsidRPr="00F63D4B" w:rsidRDefault="00551EE8" w:rsidP="0016742A">
      <w:pPr>
        <w:autoSpaceDE w:val="0"/>
        <w:autoSpaceDN w:val="0"/>
        <w:jc w:val="center"/>
        <w:rPr>
          <w:rFonts w:ascii="Meiryo UI" w:eastAsia="Meiryo UI" w:hAnsi="Meiryo UI"/>
          <w:sz w:val="22"/>
          <w:szCs w:val="22"/>
        </w:rPr>
      </w:pPr>
      <w:r w:rsidRPr="00F63D4B">
        <w:rPr>
          <w:rFonts w:ascii="Meiryo UI" w:eastAsia="Meiryo UI" w:hAnsi="Meiryo UI" w:hint="eastAsia"/>
          <w:color w:val="FF0000"/>
          <w:sz w:val="22"/>
          <w:szCs w:val="22"/>
          <w:u w:val="single"/>
        </w:rPr>
        <w:t>○○○（</w:t>
      </w:r>
      <w:r w:rsidRPr="00F63D4B">
        <w:rPr>
          <w:rFonts w:ascii="Meiryo UI" w:eastAsia="Meiryo UI" w:hAnsi="Meiryo UI" w:hint="eastAsia"/>
          <w:color w:val="FF0000"/>
          <w:u w:val="single"/>
        </w:rPr>
        <w:t>事業所名）</w:t>
      </w:r>
      <w:r w:rsidRPr="00F63D4B">
        <w:rPr>
          <w:rFonts w:ascii="Meiryo UI" w:eastAsia="Meiryo UI" w:hAnsi="Meiryo UI" w:hint="eastAsia"/>
          <w:sz w:val="22"/>
          <w:szCs w:val="22"/>
        </w:rPr>
        <w:t>運営規程</w:t>
      </w:r>
    </w:p>
    <w:p w14:paraId="02A81A3B" w14:textId="77777777" w:rsidR="00551EE8" w:rsidRPr="00F63D4B" w:rsidRDefault="00551EE8" w:rsidP="0016742A">
      <w:pPr>
        <w:autoSpaceDE w:val="0"/>
        <w:autoSpaceDN w:val="0"/>
        <w:spacing w:line="240" w:lineRule="auto"/>
        <w:jc w:val="left"/>
        <w:rPr>
          <w:rFonts w:ascii="Meiryo UI" w:eastAsia="Meiryo UI" w:hAnsi="Meiryo UI"/>
        </w:rPr>
      </w:pPr>
    </w:p>
    <w:p w14:paraId="0602F951"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（事業の目的）</w:t>
      </w:r>
    </w:p>
    <w:p w14:paraId="3B234E87"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第１条　この規程は、</w:t>
      </w:r>
      <w:r w:rsidRPr="00F63D4B">
        <w:rPr>
          <w:rFonts w:ascii="Meiryo UI" w:eastAsia="Meiryo UI" w:hAnsi="Meiryo UI" w:hint="eastAsia"/>
          <w:color w:val="FF0000"/>
          <w:u w:val="single"/>
        </w:rPr>
        <w:t>○○法人○○（法人名）</w:t>
      </w:r>
      <w:r w:rsidRPr="00F63D4B">
        <w:rPr>
          <w:rFonts w:ascii="Meiryo UI" w:eastAsia="Meiryo UI" w:hAnsi="Meiryo UI" w:hint="eastAsia"/>
        </w:rPr>
        <w:t>（以下「事業者」という。）が開設する</w:t>
      </w:r>
      <w:r w:rsidRPr="00F63D4B">
        <w:rPr>
          <w:rFonts w:ascii="Meiryo UI" w:eastAsia="Meiryo UI" w:hAnsi="Meiryo UI" w:hint="eastAsia"/>
          <w:color w:val="FF0000"/>
          <w:u w:val="single"/>
        </w:rPr>
        <w:t>○○○（事業所名）</w:t>
      </w:r>
      <w:r w:rsidRPr="00F63D4B">
        <w:rPr>
          <w:rFonts w:ascii="Meiryo UI" w:eastAsia="Meiryo UI" w:hAnsi="Meiryo UI" w:hint="eastAsia"/>
        </w:rPr>
        <w:t xml:space="preserve">（以下「事業所」という。）が行う障害者の日常生活及び社会生活を総合的に支援するための法律（以下「法」という。）に規定する指定自立生活援助の事業の適正な運営を確保するために必要な人員及び管理運営に関する事項を定め、利用者に対する適切なサービスを提供することを目的とする。 </w:t>
      </w:r>
    </w:p>
    <w:p w14:paraId="5488610E" w14:textId="17B67CAD" w:rsidR="00551EE8" w:rsidRPr="00F63D4B" w:rsidRDefault="00251D26" w:rsidP="0016742A">
      <w:pPr>
        <w:autoSpaceDE w:val="0"/>
        <w:autoSpaceDN w:val="0"/>
        <w:spacing w:line="240" w:lineRule="auto"/>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55EBF30B" wp14:editId="0FF29CDE">
                <wp:simplePos x="0" y="0"/>
                <wp:positionH relativeFrom="column">
                  <wp:posOffset>202936</wp:posOffset>
                </wp:positionH>
                <wp:positionV relativeFrom="paragraph">
                  <wp:posOffset>57078</wp:posOffset>
                </wp:positionV>
                <wp:extent cx="5789930" cy="327804"/>
                <wp:effectExtent l="0" t="0" r="2032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7804"/>
                        </a:xfrm>
                        <a:prstGeom prst="rect">
                          <a:avLst/>
                        </a:prstGeom>
                        <a:solidFill>
                          <a:srgbClr val="FFFFFF"/>
                        </a:solidFill>
                        <a:ln w="9525">
                          <a:solidFill>
                            <a:srgbClr val="000000"/>
                          </a:solidFill>
                          <a:prstDash val="dash"/>
                          <a:miter lim="800000"/>
                          <a:headEnd/>
                          <a:tailEnd/>
                        </a:ln>
                      </wps:spPr>
                      <wps:txbx>
                        <w:txbxContent>
                          <w:p w14:paraId="5DB3E22C"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BF30B" id="Text Box 2" o:spid="_x0000_s1027" type="#_x0000_t202" style="position:absolute;margin-left:16pt;margin-top:4.5pt;width:455.9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e0OQIAAHA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">
                <v:stroke dashstyle="dash"/>
                <v:textbox inset="5.85pt,.7pt,5.85pt,.7pt">
                  <w:txbxContent>
                    <w:p w14:paraId="5DB3E22C"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「事業者（法人名称）」及び「事業所」の正式名称を記載すること。</w:t>
                      </w:r>
                    </w:p>
                  </w:txbxContent>
                </v:textbox>
              </v:shape>
            </w:pict>
          </mc:Fallback>
        </mc:AlternateContent>
      </w:r>
    </w:p>
    <w:p w14:paraId="0F0046B5" w14:textId="4384C366" w:rsidR="00551EE8" w:rsidRPr="00F63D4B" w:rsidRDefault="00551EE8" w:rsidP="0016742A">
      <w:pPr>
        <w:autoSpaceDE w:val="0"/>
        <w:autoSpaceDN w:val="0"/>
        <w:spacing w:line="240" w:lineRule="auto"/>
        <w:jc w:val="left"/>
        <w:rPr>
          <w:rFonts w:ascii="Meiryo UI" w:eastAsia="Meiryo UI" w:hAnsi="Meiryo UI"/>
        </w:rPr>
      </w:pPr>
    </w:p>
    <w:p w14:paraId="5748EC1B" w14:textId="77777777" w:rsidR="0016742A" w:rsidRPr="00F63D4B" w:rsidRDefault="0016742A" w:rsidP="0016742A">
      <w:pPr>
        <w:autoSpaceDE w:val="0"/>
        <w:autoSpaceDN w:val="0"/>
        <w:spacing w:line="240" w:lineRule="auto"/>
        <w:jc w:val="left"/>
        <w:rPr>
          <w:rFonts w:ascii="Meiryo UI" w:eastAsia="Meiryo UI" w:hAnsi="Meiryo UI"/>
        </w:rPr>
      </w:pPr>
    </w:p>
    <w:p w14:paraId="18A54175"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（運営の方針）</w:t>
      </w:r>
    </w:p>
    <w:p w14:paraId="16CCE5B8"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第２条　事業所は、利用者が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を、保健、医療、福祉、就労支援、教育等の関係機関との密接な連携の下で、当該利用者の意向、適性、障害の特性その他の状況及びその置かれている環境に応じて、適切かつ効果的に行う。</w:t>
      </w:r>
    </w:p>
    <w:p w14:paraId="4D9590DF" w14:textId="77777777" w:rsidR="00551EE8" w:rsidRPr="00F63D4B" w:rsidRDefault="00551EE8" w:rsidP="0016742A">
      <w:pPr>
        <w:autoSpaceDE w:val="0"/>
        <w:autoSpaceDN w:val="0"/>
        <w:ind w:left="228" w:hangingChars="100" w:hanging="228"/>
        <w:jc w:val="left"/>
        <w:rPr>
          <w:rFonts w:ascii="Meiryo UI" w:eastAsia="Meiryo UI" w:hAnsi="Meiryo UI"/>
        </w:rPr>
      </w:pPr>
      <w:r w:rsidRPr="00F63D4B">
        <w:rPr>
          <w:rFonts w:ascii="Meiryo UI" w:eastAsia="Meiryo UI" w:hAnsi="Meiryo UI" w:hint="eastAsia"/>
        </w:rPr>
        <w:t>２　事業所は、利用者の意思及び人格を尊重し、常に利用者の立場に立ってサービスの提供を行う。</w:t>
      </w:r>
    </w:p>
    <w:p w14:paraId="7DE38A5B" w14:textId="77777777" w:rsidR="00A909CD" w:rsidRPr="00F63D4B" w:rsidRDefault="00A909CD" w:rsidP="0016742A">
      <w:pPr>
        <w:autoSpaceDE w:val="0"/>
        <w:autoSpaceDN w:val="0"/>
        <w:ind w:left="228" w:hangingChars="100" w:hanging="228"/>
        <w:jc w:val="left"/>
        <w:rPr>
          <w:rFonts w:ascii="Meiryo UI" w:eastAsia="Meiryo UI" w:hAnsi="Meiryo UI" w:cs="ＭＳ 明朝"/>
          <w:color w:val="000000"/>
          <w:kern w:val="0"/>
          <w:szCs w:val="24"/>
        </w:rPr>
      </w:pPr>
      <w:r w:rsidRPr="00F63D4B">
        <w:rPr>
          <w:rFonts w:ascii="Meiryo UI" w:eastAsia="Meiryo UI" w:hAnsi="Meiryo UI" w:hint="eastAsia"/>
        </w:rPr>
        <w:t xml:space="preserve">３　</w:t>
      </w:r>
      <w:r w:rsidRPr="00F63D4B">
        <w:rPr>
          <w:rFonts w:ascii="Meiryo UI" w:eastAsia="Meiryo UI" w:hAnsi="Meiryo UI" w:cs="ＭＳ 明朝" w:hint="eastAsia"/>
          <w:color w:val="000000"/>
          <w:kern w:val="0"/>
          <w:szCs w:val="24"/>
        </w:rPr>
        <w:t>事業所は、利用者の人権の</w:t>
      </w:r>
      <w:r w:rsidR="004A25D4" w:rsidRPr="00F63D4B">
        <w:rPr>
          <w:rFonts w:ascii="Meiryo UI" w:eastAsia="Meiryo UI" w:hAnsi="Meiryo UI" w:cs="ＭＳ 明朝" w:hint="eastAsia"/>
          <w:color w:val="000000"/>
          <w:kern w:val="0"/>
          <w:szCs w:val="24"/>
        </w:rPr>
        <w:t>擁護、虐待の防止等のため、必要な体制の整備を行うとともに、</w:t>
      </w:r>
      <w:r w:rsidRPr="00F63D4B">
        <w:rPr>
          <w:rFonts w:ascii="Meiryo UI" w:eastAsia="Meiryo UI" w:hAnsi="Meiryo UI" w:cs="ＭＳ 明朝" w:hint="eastAsia"/>
          <w:color w:val="000000"/>
          <w:kern w:val="0"/>
          <w:szCs w:val="24"/>
        </w:rPr>
        <w:t>従業者に対し、研修を実施する等の措置を講ずる。</w:t>
      </w:r>
    </w:p>
    <w:p w14:paraId="2CDB96CC" w14:textId="3FB223B7" w:rsidR="00551EE8" w:rsidRPr="00F63D4B" w:rsidRDefault="0054776A" w:rsidP="0016742A">
      <w:pPr>
        <w:autoSpaceDE w:val="0"/>
        <w:autoSpaceDN w:val="0"/>
        <w:ind w:left="240" w:hanging="240"/>
        <w:rPr>
          <w:rFonts w:ascii="Meiryo UI" w:eastAsia="Meiryo UI" w:hAnsi="Meiryo UI"/>
        </w:rPr>
      </w:pPr>
      <w:r w:rsidRPr="00F63D4B">
        <w:rPr>
          <w:rFonts w:ascii="Meiryo UI" w:eastAsia="Meiryo UI" w:hAnsi="Meiryo UI" w:hint="eastAsia"/>
        </w:rPr>
        <w:t>４</w:t>
      </w:r>
      <w:r w:rsidR="00551EE8" w:rsidRPr="00F63D4B">
        <w:rPr>
          <w:rFonts w:ascii="Meiryo UI" w:eastAsia="Meiryo UI" w:hAnsi="Meiryo UI" w:hint="eastAsia"/>
        </w:rPr>
        <w:t xml:space="preserve">　事業所は、</w:t>
      </w:r>
      <w:r w:rsidR="005B680B" w:rsidRPr="00F63D4B">
        <w:rPr>
          <w:rFonts w:ascii="Meiryo UI" w:eastAsia="Meiryo UI" w:hAnsi="Meiryo UI" w:hint="eastAsia"/>
        </w:rPr>
        <w:t>奈良</w:t>
      </w:r>
      <w:r w:rsidR="00551EE8" w:rsidRPr="00F63D4B">
        <w:rPr>
          <w:rFonts w:ascii="Meiryo UI" w:eastAsia="Meiryo UI" w:hAnsi="Meiryo UI" w:hint="eastAsia"/>
        </w:rPr>
        <w:t>市指定障害福祉サービスの事業等の人員、設備及び運営に関する基準等を定める条例(平成</w:t>
      </w:r>
      <w:r w:rsidR="005B680B" w:rsidRPr="00F63D4B">
        <w:rPr>
          <w:rFonts w:ascii="Meiryo UI" w:eastAsia="Meiryo UI" w:hAnsi="Meiryo UI" w:hint="eastAsia"/>
        </w:rPr>
        <w:t>25</w:t>
      </w:r>
      <w:r w:rsidR="00551EE8" w:rsidRPr="00F63D4B">
        <w:rPr>
          <w:rFonts w:ascii="Meiryo UI" w:eastAsia="Meiryo UI" w:hAnsi="Meiryo UI" w:hint="eastAsia"/>
        </w:rPr>
        <w:t>年</w:t>
      </w:r>
      <w:r w:rsidR="005B680B" w:rsidRPr="00F63D4B">
        <w:rPr>
          <w:rFonts w:ascii="Meiryo UI" w:eastAsia="Meiryo UI" w:hAnsi="Meiryo UI" w:hint="eastAsia"/>
        </w:rPr>
        <w:t>奈良</w:t>
      </w:r>
      <w:r w:rsidR="00551EE8" w:rsidRPr="00F63D4B">
        <w:rPr>
          <w:rFonts w:ascii="Meiryo UI" w:eastAsia="Meiryo UI" w:hAnsi="Meiryo UI" w:hint="eastAsia"/>
        </w:rPr>
        <w:t>市条例第</w:t>
      </w:r>
      <w:r w:rsidR="005B680B" w:rsidRPr="00F63D4B">
        <w:rPr>
          <w:rFonts w:ascii="Meiryo UI" w:eastAsia="Meiryo UI" w:hAnsi="Meiryo UI" w:hint="eastAsia"/>
        </w:rPr>
        <w:t>31</w:t>
      </w:r>
      <w:r w:rsidR="00551EE8" w:rsidRPr="00F63D4B">
        <w:rPr>
          <w:rFonts w:ascii="Meiryo UI" w:eastAsia="Meiryo UI" w:hAnsi="Meiryo UI" w:hint="eastAsia"/>
        </w:rPr>
        <w:t>号)その他関係法令を遵守し、事業を実施する。</w:t>
      </w:r>
    </w:p>
    <w:p w14:paraId="7F34E453" w14:textId="77777777" w:rsidR="00551EE8" w:rsidRPr="00F63D4B" w:rsidRDefault="00551EE8" w:rsidP="0016742A">
      <w:pPr>
        <w:autoSpaceDE w:val="0"/>
        <w:autoSpaceDN w:val="0"/>
        <w:spacing w:line="240" w:lineRule="auto"/>
        <w:jc w:val="left"/>
        <w:rPr>
          <w:rFonts w:ascii="Meiryo UI" w:eastAsia="Meiryo UI" w:hAnsi="Meiryo UI"/>
        </w:rPr>
      </w:pPr>
    </w:p>
    <w:p w14:paraId="2B284AA6"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lastRenderedPageBreak/>
        <w:t>（事業所の名称等）</w:t>
      </w:r>
    </w:p>
    <w:p w14:paraId="43C49DF1"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第３条　事業所の名称及び所在地は、次のとおりとする。</w:t>
      </w:r>
    </w:p>
    <w:p w14:paraId="68EC0602"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 xml:space="preserve">　(1）名称　　　</w:t>
      </w:r>
      <w:r w:rsidRPr="00F63D4B">
        <w:rPr>
          <w:rFonts w:ascii="Meiryo UI" w:eastAsia="Meiryo UI" w:hAnsi="Meiryo UI" w:hint="eastAsia"/>
          <w:color w:val="FF0000"/>
          <w:u w:val="single"/>
        </w:rPr>
        <w:t>○○○</w:t>
      </w:r>
    </w:p>
    <w:p w14:paraId="41AF644D" w14:textId="5B20C0A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 xml:space="preserve">　(2）所在地　　</w:t>
      </w:r>
      <w:bookmarkStart w:id="0" w:name="_Hlk97287579"/>
      <w:r w:rsidR="005B680B" w:rsidRPr="00F63D4B">
        <w:rPr>
          <w:rFonts w:ascii="Meiryo UI" w:eastAsia="Meiryo UI" w:hAnsi="Meiryo UI" w:hint="eastAsia"/>
          <w:color w:val="FF0000"/>
          <w:u w:val="single"/>
        </w:rPr>
        <w:t>奈良市△△×丁目×番×号　＊＊ビル×号</w:t>
      </w:r>
      <w:bookmarkEnd w:id="0"/>
    </w:p>
    <w:p w14:paraId="00A7B532" w14:textId="77777777" w:rsidR="00551EE8" w:rsidRPr="00F63D4B" w:rsidRDefault="00551EE8" w:rsidP="0016742A">
      <w:pPr>
        <w:autoSpaceDE w:val="0"/>
        <w:autoSpaceDN w:val="0"/>
        <w:spacing w:line="298" w:lineRule="exact"/>
        <w:jc w:val="left"/>
        <w:rPr>
          <w:rFonts w:ascii="Meiryo UI" w:eastAsia="Meiryo UI" w:hAnsi="Meiryo UI"/>
        </w:rPr>
      </w:pPr>
    </w:p>
    <w:p w14:paraId="3CDEDCC3"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（従業者の職種、員数及び職務の内容）</w:t>
      </w:r>
    </w:p>
    <w:p w14:paraId="4CC7F504"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第４条　事業所に勤務する職種、員数及び職務の内容は次のとおりとする。</w:t>
      </w:r>
    </w:p>
    <w:p w14:paraId="2E0F6708" w14:textId="16C69337" w:rsidR="00551EE8" w:rsidRPr="00F63D4B" w:rsidRDefault="00551EE8" w:rsidP="0016742A">
      <w:pPr>
        <w:autoSpaceDE w:val="0"/>
        <w:autoSpaceDN w:val="0"/>
        <w:ind w:firstLineChars="100" w:firstLine="228"/>
        <w:jc w:val="left"/>
        <w:rPr>
          <w:rFonts w:ascii="Meiryo UI" w:eastAsia="Meiryo UI" w:hAnsi="Meiryo UI"/>
        </w:rPr>
      </w:pPr>
      <w:r w:rsidRPr="00F63D4B">
        <w:rPr>
          <w:rFonts w:ascii="Meiryo UI" w:eastAsia="Meiryo UI" w:hAnsi="Meiryo UI" w:hint="eastAsia"/>
        </w:rPr>
        <w:t xml:space="preserve">(1) </w:t>
      </w:r>
      <w:r w:rsidR="0016742A" w:rsidRPr="00F63D4B">
        <w:rPr>
          <w:rFonts w:ascii="Meiryo UI" w:eastAsia="Meiryo UI" w:hAnsi="Meiryo UI" w:hint="eastAsia"/>
        </w:rPr>
        <w:t xml:space="preserve">管理者　　</w:t>
      </w:r>
      <w:r w:rsidRPr="00F63D4B">
        <w:rPr>
          <w:rFonts w:ascii="Meiryo UI" w:eastAsia="Meiryo UI" w:hAnsi="Meiryo UI" w:hint="eastAsia"/>
        </w:rPr>
        <w:t>１名</w:t>
      </w:r>
    </w:p>
    <w:p w14:paraId="1FF069D0" w14:textId="77777777" w:rsidR="00551EE8" w:rsidRPr="00F63D4B" w:rsidRDefault="00551EE8" w:rsidP="0016742A">
      <w:pPr>
        <w:pStyle w:val="2"/>
        <w:autoSpaceDE w:val="0"/>
        <w:autoSpaceDN w:val="0"/>
        <w:ind w:leftChars="200" w:left="457" w:firstLineChars="100" w:firstLine="228"/>
        <w:rPr>
          <w:rFonts w:ascii="Meiryo UI" w:eastAsia="Meiryo UI" w:hAnsi="Meiryo UI"/>
        </w:rPr>
      </w:pPr>
      <w:r w:rsidRPr="00F63D4B">
        <w:rPr>
          <w:rFonts w:ascii="Meiryo UI" w:eastAsia="Meiryo UI" w:hAnsi="Meiryo UI" w:hint="eastAsia"/>
        </w:rPr>
        <w:t>管理者は、従業者及び業務の管理その他の管理を一元的に行うとともに、従業者に法令等を遵守させるため必要な指揮命令を行う。</w:t>
      </w:r>
    </w:p>
    <w:p w14:paraId="6518041C" w14:textId="716738E1" w:rsidR="00551EE8" w:rsidRPr="00F63D4B" w:rsidRDefault="0016742A" w:rsidP="0016742A">
      <w:pPr>
        <w:autoSpaceDE w:val="0"/>
        <w:autoSpaceDN w:val="0"/>
        <w:ind w:firstLineChars="100" w:firstLine="228"/>
        <w:jc w:val="left"/>
        <w:rPr>
          <w:rFonts w:ascii="Meiryo UI" w:eastAsia="Meiryo UI" w:hAnsi="Meiryo UI"/>
        </w:rPr>
      </w:pPr>
      <w:r w:rsidRPr="00F63D4B">
        <w:rPr>
          <w:rFonts w:ascii="Meiryo UI" w:eastAsia="Meiryo UI" w:hAnsi="Meiryo UI" w:hint="eastAsia"/>
        </w:rPr>
        <w:t xml:space="preserve">(2) </w:t>
      </w:r>
      <w:r w:rsidR="00551EE8" w:rsidRPr="00F63D4B">
        <w:rPr>
          <w:rFonts w:ascii="Meiryo UI" w:eastAsia="Meiryo UI" w:hAnsi="Meiryo UI" w:hint="eastAsia"/>
        </w:rPr>
        <w:t>サービス管理</w:t>
      </w:r>
      <w:r w:rsidRPr="00F63D4B">
        <w:rPr>
          <w:rFonts w:ascii="Meiryo UI" w:eastAsia="Meiryo UI" w:hAnsi="Meiryo UI" w:hint="eastAsia"/>
        </w:rPr>
        <w:t xml:space="preserve">責任者　　</w:t>
      </w:r>
      <w:r w:rsidRPr="00F63D4B">
        <w:rPr>
          <w:rFonts w:ascii="Meiryo UI" w:eastAsia="Meiryo UI" w:hAnsi="Meiryo UI" w:hint="eastAsia"/>
          <w:color w:val="FF0000"/>
          <w:u w:val="single"/>
        </w:rPr>
        <w:t>○名以上</w:t>
      </w:r>
    </w:p>
    <w:p w14:paraId="6562A52C" w14:textId="77777777" w:rsidR="00551EE8" w:rsidRPr="00F63D4B" w:rsidRDefault="00551EE8" w:rsidP="0016742A">
      <w:pPr>
        <w:pStyle w:val="3"/>
        <w:autoSpaceDE w:val="0"/>
        <w:autoSpaceDN w:val="0"/>
        <w:ind w:leftChars="200" w:left="457" w:firstLineChars="100" w:firstLine="228"/>
        <w:rPr>
          <w:rFonts w:ascii="Meiryo UI" w:eastAsia="Meiryo UI" w:hAnsi="Meiryo UI"/>
        </w:rPr>
      </w:pPr>
      <w:r w:rsidRPr="00F63D4B">
        <w:rPr>
          <w:rFonts w:ascii="Meiryo UI" w:eastAsia="Meiryo UI" w:hAnsi="Meiryo UI" w:hint="eastAsia"/>
        </w:rPr>
        <w:t>サービス管理責任者は、個別支援計画の作成に関する業務のほか、次に掲げる業務を行う。</w:t>
      </w:r>
    </w:p>
    <w:p w14:paraId="1467849E" w14:textId="77777777" w:rsidR="00551EE8" w:rsidRPr="00F63D4B" w:rsidRDefault="00551EE8" w:rsidP="0016742A">
      <w:pPr>
        <w:autoSpaceDE w:val="0"/>
        <w:autoSpaceDN w:val="0"/>
        <w:spacing w:line="240" w:lineRule="auto"/>
        <w:ind w:leftChars="300" w:left="913" w:hangingChars="100" w:hanging="228"/>
        <w:jc w:val="left"/>
        <w:rPr>
          <w:rFonts w:ascii="Meiryo UI" w:eastAsia="Meiryo UI" w:hAnsi="Meiryo UI"/>
        </w:rPr>
      </w:pPr>
      <w:r w:rsidRPr="00F63D4B">
        <w:rPr>
          <w:rFonts w:ascii="Meiryo UI" w:eastAsia="Meiryo UI" w:hAnsi="Meiryo UI" w:hint="eastAsia"/>
        </w:rPr>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62576FFF" w14:textId="77777777" w:rsidR="00551EE8" w:rsidRPr="00F63D4B" w:rsidRDefault="00551EE8" w:rsidP="0016742A">
      <w:pPr>
        <w:autoSpaceDE w:val="0"/>
        <w:autoSpaceDN w:val="0"/>
        <w:spacing w:line="240" w:lineRule="auto"/>
        <w:ind w:leftChars="300" w:left="913" w:hangingChars="100" w:hanging="228"/>
        <w:jc w:val="left"/>
        <w:rPr>
          <w:rFonts w:ascii="Meiryo UI" w:eastAsia="Meiryo UI" w:hAnsi="Meiryo UI"/>
        </w:rPr>
      </w:pPr>
      <w:r w:rsidRPr="00F63D4B">
        <w:rPr>
          <w:rFonts w:ascii="Meiryo UI" w:eastAsia="Meiryo UI" w:hAnsi="Meiryo UI" w:hint="eastAsia"/>
        </w:rPr>
        <w:t>イ　利用者の心身の状況、その置かれている環境等に照らし、利用者が地域において自立した日常生活又は社会生活を継続して営むことができるよう必要な支援を行うこと。</w:t>
      </w:r>
    </w:p>
    <w:p w14:paraId="4F70783B" w14:textId="77777777" w:rsidR="00551EE8" w:rsidRPr="00F63D4B" w:rsidRDefault="00551EE8" w:rsidP="0016742A">
      <w:pPr>
        <w:autoSpaceDE w:val="0"/>
        <w:autoSpaceDN w:val="0"/>
        <w:spacing w:line="240" w:lineRule="auto"/>
        <w:ind w:firstLineChars="300" w:firstLine="685"/>
        <w:jc w:val="left"/>
        <w:rPr>
          <w:rFonts w:ascii="Meiryo UI" w:eastAsia="Meiryo UI" w:hAnsi="Meiryo UI"/>
        </w:rPr>
      </w:pPr>
      <w:r w:rsidRPr="00F63D4B">
        <w:rPr>
          <w:rFonts w:ascii="Meiryo UI" w:eastAsia="Meiryo UI" w:hAnsi="Meiryo UI" w:hint="eastAsia"/>
        </w:rPr>
        <w:t xml:space="preserve">ウ　他の従業者に対する技術指導及び助言を行うこと。 </w:t>
      </w:r>
    </w:p>
    <w:p w14:paraId="6BD2194A" w14:textId="77777777" w:rsidR="0016742A" w:rsidRPr="00F63D4B" w:rsidRDefault="00551EE8" w:rsidP="0016742A">
      <w:pPr>
        <w:autoSpaceDE w:val="0"/>
        <w:autoSpaceDN w:val="0"/>
        <w:ind w:firstLineChars="100" w:firstLine="228"/>
        <w:jc w:val="left"/>
        <w:rPr>
          <w:rFonts w:ascii="Meiryo UI" w:eastAsia="Meiryo UI" w:hAnsi="Meiryo UI"/>
        </w:rPr>
      </w:pPr>
      <w:r w:rsidRPr="00F63D4B">
        <w:rPr>
          <w:rFonts w:ascii="Meiryo UI" w:eastAsia="Meiryo UI" w:hAnsi="Meiryo UI" w:hint="eastAsia"/>
        </w:rPr>
        <w:t>(3)</w:t>
      </w:r>
      <w:r w:rsidR="0016742A" w:rsidRPr="00F63D4B">
        <w:rPr>
          <w:rFonts w:ascii="Meiryo UI" w:eastAsia="Meiryo UI" w:hAnsi="Meiryo UI" w:hint="eastAsia"/>
          <w:spacing w:val="10"/>
        </w:rPr>
        <w:t xml:space="preserve"> </w:t>
      </w:r>
      <w:r w:rsidRPr="00F63D4B">
        <w:rPr>
          <w:rFonts w:ascii="Meiryo UI" w:eastAsia="Meiryo UI" w:hAnsi="Meiryo UI" w:hint="eastAsia"/>
          <w:spacing w:val="10"/>
        </w:rPr>
        <w:t>地域生活支援員</w:t>
      </w:r>
      <w:r w:rsidR="0054776A" w:rsidRPr="00F63D4B">
        <w:rPr>
          <w:rFonts w:ascii="Meiryo UI" w:eastAsia="Meiryo UI" w:hAnsi="Meiryo UI" w:hint="eastAsia"/>
          <w:spacing w:val="10"/>
        </w:rPr>
        <w:t xml:space="preserve">　</w:t>
      </w:r>
      <w:r w:rsidRPr="00F63D4B">
        <w:rPr>
          <w:rFonts w:ascii="Meiryo UI" w:eastAsia="Meiryo UI" w:hAnsi="Meiryo UI" w:hint="eastAsia"/>
        </w:rPr>
        <w:t xml:space="preserve">　</w:t>
      </w:r>
      <w:r w:rsidR="0054776A" w:rsidRPr="00F63D4B">
        <w:rPr>
          <w:rFonts w:ascii="Meiryo UI" w:eastAsia="Meiryo UI" w:hAnsi="Meiryo UI" w:hint="eastAsia"/>
          <w:color w:val="FF0000"/>
          <w:u w:val="single"/>
        </w:rPr>
        <w:t>○名以上</w:t>
      </w:r>
    </w:p>
    <w:p w14:paraId="78374525" w14:textId="2B04A246" w:rsidR="00551EE8" w:rsidRPr="00F63D4B" w:rsidRDefault="00551EE8" w:rsidP="0016742A">
      <w:pPr>
        <w:autoSpaceDE w:val="0"/>
        <w:autoSpaceDN w:val="0"/>
        <w:ind w:firstLineChars="328" w:firstLine="683"/>
        <w:jc w:val="left"/>
        <w:rPr>
          <w:rFonts w:ascii="Meiryo UI" w:eastAsia="Meiryo UI" w:hAnsi="Meiryo UI"/>
        </w:rPr>
      </w:pPr>
      <w:r w:rsidRPr="00F63D4B">
        <w:rPr>
          <w:rFonts w:ascii="Meiryo UI" w:eastAsia="Meiryo UI" w:hAnsi="Meiryo UI" w:hint="eastAsia"/>
          <w:spacing w:val="10"/>
        </w:rPr>
        <w:t>地域生活支援員</w:t>
      </w:r>
      <w:r w:rsidRPr="00F63D4B">
        <w:rPr>
          <w:rFonts w:ascii="Meiryo UI" w:eastAsia="Meiryo UI" w:hAnsi="Meiryo UI" w:hint="eastAsia"/>
        </w:rPr>
        <w:t>は、個別支援計画に基づき、自立生活のための支援を行う。</w:t>
      </w:r>
    </w:p>
    <w:p w14:paraId="7B64A482" w14:textId="06040910" w:rsidR="00551EE8" w:rsidRPr="00F63D4B" w:rsidRDefault="00551EE8" w:rsidP="0016742A">
      <w:pPr>
        <w:autoSpaceDE w:val="0"/>
        <w:autoSpaceDN w:val="0"/>
        <w:ind w:firstLineChars="100" w:firstLine="228"/>
        <w:jc w:val="left"/>
        <w:rPr>
          <w:rFonts w:ascii="Meiryo UI" w:eastAsia="Meiryo UI" w:hAnsi="Meiryo UI"/>
          <w:color w:val="FF0000"/>
          <w:u w:val="single"/>
        </w:rPr>
      </w:pPr>
      <w:r w:rsidRPr="00F63D4B">
        <w:rPr>
          <w:rFonts w:ascii="Meiryo UI" w:eastAsia="Meiryo UI" w:hAnsi="Meiryo UI" w:hint="eastAsia"/>
          <w:color w:val="FF0000"/>
          <w:u w:val="single"/>
        </w:rPr>
        <w:t>(4)</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 xml:space="preserve">事務職員　</w:t>
      </w:r>
      <w:r w:rsidR="0054776A" w:rsidRPr="00F63D4B">
        <w:rPr>
          <w:rFonts w:ascii="Meiryo UI" w:eastAsia="Meiryo UI" w:hAnsi="Meiryo UI" w:hint="eastAsia"/>
          <w:color w:val="FF0000"/>
          <w:u w:val="single"/>
        </w:rPr>
        <w:t xml:space="preserve">　○名以上</w:t>
      </w:r>
    </w:p>
    <w:p w14:paraId="5F080A08" w14:textId="77777777" w:rsidR="00551EE8" w:rsidRPr="00F63D4B" w:rsidRDefault="00551EE8" w:rsidP="0016742A">
      <w:pPr>
        <w:autoSpaceDE w:val="0"/>
        <w:autoSpaceDN w:val="0"/>
        <w:ind w:firstLineChars="300" w:firstLine="685"/>
        <w:jc w:val="left"/>
        <w:rPr>
          <w:rFonts w:ascii="Meiryo UI" w:eastAsia="Meiryo UI" w:hAnsi="Meiryo UI"/>
          <w:u w:val="single"/>
        </w:rPr>
      </w:pPr>
      <w:r w:rsidRPr="00F63D4B">
        <w:rPr>
          <w:rFonts w:ascii="Meiryo UI" w:eastAsia="Meiryo UI" w:hAnsi="Meiryo UI" w:hint="eastAsia"/>
          <w:color w:val="FF0000"/>
          <w:u w:val="single"/>
        </w:rPr>
        <w:t>事務職員は、必要な事務処理を行う。</w:t>
      </w:r>
    </w:p>
    <w:p w14:paraId="5275CA05" w14:textId="004EE6D6" w:rsidR="00551EE8" w:rsidRPr="00F63D4B" w:rsidRDefault="00251D26" w:rsidP="0016742A">
      <w:pPr>
        <w:autoSpaceDE w:val="0"/>
        <w:autoSpaceDN w:val="0"/>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0D10649D" wp14:editId="51FAA8F1">
                <wp:simplePos x="0" y="0"/>
                <wp:positionH relativeFrom="column">
                  <wp:posOffset>229479</wp:posOffset>
                </wp:positionH>
                <wp:positionV relativeFrom="paragraph">
                  <wp:posOffset>101209</wp:posOffset>
                </wp:positionV>
                <wp:extent cx="5789930" cy="485336"/>
                <wp:effectExtent l="0" t="0" r="20320" b="1016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336"/>
                        </a:xfrm>
                        <a:prstGeom prst="rect">
                          <a:avLst/>
                        </a:prstGeom>
                        <a:solidFill>
                          <a:srgbClr val="FFFFFF"/>
                        </a:solidFill>
                        <a:ln w="9525">
                          <a:solidFill>
                            <a:srgbClr val="000000"/>
                          </a:solidFill>
                          <a:prstDash val="dash"/>
                          <a:miter lim="800000"/>
                          <a:headEnd/>
                          <a:tailEnd/>
                        </a:ln>
                      </wps:spPr>
                      <wps:txbx>
                        <w:txbxContent>
                          <w:p w14:paraId="76577807"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事務職員などは、配置する場合は記載する。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10649D" id="Text Box 3" o:spid="_x0000_s1028" type="#_x0000_t202" style="position:absolute;margin-left:18.05pt;margin-top:7.95pt;width:455.9pt;height:3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">
                <v:stroke dashstyle="dash"/>
                <v:textbox inset="5.85pt,.7pt,5.85pt,.7pt">
                  <w:txbxContent>
                    <w:p w14:paraId="76577807"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事務職員などは、配置する場合は記載する。</w:t>
                      </w:r>
                    </w:p>
                  </w:txbxContent>
                </v:textbox>
              </v:shape>
            </w:pict>
          </mc:Fallback>
        </mc:AlternateContent>
      </w:r>
    </w:p>
    <w:p w14:paraId="0BD3F7FD" w14:textId="77777777" w:rsidR="00551EE8" w:rsidRPr="00F63D4B" w:rsidRDefault="00551EE8" w:rsidP="0016742A">
      <w:pPr>
        <w:autoSpaceDE w:val="0"/>
        <w:autoSpaceDN w:val="0"/>
        <w:jc w:val="left"/>
        <w:rPr>
          <w:rFonts w:ascii="Meiryo UI" w:eastAsia="Meiryo UI" w:hAnsi="Meiryo UI"/>
        </w:rPr>
      </w:pPr>
    </w:p>
    <w:p w14:paraId="1A059871" w14:textId="77777777" w:rsidR="0016742A" w:rsidRPr="00F63D4B" w:rsidRDefault="0016742A" w:rsidP="0016742A">
      <w:pPr>
        <w:autoSpaceDE w:val="0"/>
        <w:autoSpaceDN w:val="0"/>
        <w:jc w:val="left"/>
        <w:rPr>
          <w:rFonts w:ascii="Meiryo UI" w:eastAsia="Meiryo UI" w:hAnsi="Meiryo UI"/>
        </w:rPr>
      </w:pPr>
    </w:p>
    <w:p w14:paraId="57C90BF2"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（営業日及び営業時間）</w:t>
      </w:r>
    </w:p>
    <w:p w14:paraId="56DC21C6"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第５条　事業所の営業日及び営業時間等は、次のとおりとする。</w:t>
      </w:r>
    </w:p>
    <w:p w14:paraId="5608811F" w14:textId="4D18EF48" w:rsidR="00551EE8" w:rsidRPr="00F63D4B" w:rsidRDefault="00551EE8" w:rsidP="0016742A">
      <w:pPr>
        <w:autoSpaceDE w:val="0"/>
        <w:autoSpaceDN w:val="0"/>
        <w:ind w:firstLineChars="100" w:firstLine="228"/>
        <w:jc w:val="left"/>
        <w:rPr>
          <w:rFonts w:ascii="Meiryo UI" w:eastAsia="Meiryo UI" w:hAnsi="Meiryo UI"/>
          <w:color w:val="FF0000"/>
        </w:rPr>
      </w:pPr>
      <w:r w:rsidRPr="00F63D4B">
        <w:rPr>
          <w:rFonts w:ascii="Meiryo UI" w:eastAsia="Meiryo UI" w:hAnsi="Meiryo UI" w:hint="eastAsia"/>
        </w:rPr>
        <w:lastRenderedPageBreak/>
        <w:t>(1)</w:t>
      </w:r>
      <w:r w:rsidRPr="00F63D4B">
        <w:rPr>
          <w:rFonts w:ascii="Meiryo UI" w:eastAsia="Meiryo UI" w:hAnsi="Meiryo UI" w:hint="eastAsia"/>
          <w:spacing w:val="10"/>
        </w:rPr>
        <w:t xml:space="preserve"> </w:t>
      </w:r>
      <w:r w:rsidR="0016742A" w:rsidRPr="00F63D4B">
        <w:rPr>
          <w:rFonts w:ascii="Meiryo UI" w:eastAsia="Meiryo UI" w:hAnsi="Meiryo UI" w:hint="eastAsia"/>
        </w:rPr>
        <w:t xml:space="preserve">営業日　　　</w:t>
      </w:r>
      <w:r w:rsidRPr="00F63D4B">
        <w:rPr>
          <w:rFonts w:ascii="Meiryo UI" w:eastAsia="Meiryo UI" w:hAnsi="Meiryo UI" w:hint="eastAsia"/>
          <w:color w:val="FF0000"/>
          <w:u w:val="single"/>
        </w:rPr>
        <w:t>月曜日から金曜日までとする。</w:t>
      </w:r>
    </w:p>
    <w:p w14:paraId="1F4E5416" w14:textId="2EB80C2C" w:rsidR="00551EE8" w:rsidRPr="00F63D4B" w:rsidRDefault="00551EE8" w:rsidP="0016742A">
      <w:pPr>
        <w:autoSpaceDE w:val="0"/>
        <w:autoSpaceDN w:val="0"/>
        <w:jc w:val="left"/>
        <w:rPr>
          <w:rFonts w:ascii="Meiryo UI" w:eastAsia="Meiryo UI" w:hAnsi="Meiryo UI"/>
          <w:color w:val="0070C0"/>
          <w:u w:val="single"/>
        </w:rPr>
      </w:pPr>
      <w:r w:rsidRPr="00F63D4B">
        <w:rPr>
          <w:rFonts w:ascii="Meiryo UI" w:eastAsia="Meiryo UI" w:hAnsi="Meiryo UI" w:hint="eastAsia"/>
          <w:color w:val="FF0000"/>
        </w:rPr>
        <w:t xml:space="preserve">　　　</w:t>
      </w:r>
      <w:r w:rsidR="0016742A" w:rsidRPr="00F63D4B">
        <w:rPr>
          <w:rFonts w:ascii="Meiryo UI" w:eastAsia="Meiryo UI" w:hAnsi="Meiryo UI" w:hint="eastAsia"/>
          <w:color w:val="FF0000"/>
        </w:rPr>
        <w:t xml:space="preserve">　　　　　　</w:t>
      </w:r>
      <w:r w:rsidRPr="00F63D4B">
        <w:rPr>
          <w:rFonts w:ascii="Meiryo UI" w:eastAsia="Meiryo UI" w:hAnsi="Meiryo UI" w:hint="eastAsia"/>
          <w:color w:val="FF0000"/>
          <w:u w:val="single"/>
        </w:rPr>
        <w:t>ただし、国民の祝日及び12月29日から１月３日までを除く。</w:t>
      </w:r>
    </w:p>
    <w:p w14:paraId="14C95FCB" w14:textId="77777777" w:rsidR="0016742A" w:rsidRPr="00F63D4B" w:rsidRDefault="00551EE8" w:rsidP="0016742A">
      <w:pPr>
        <w:autoSpaceDE w:val="0"/>
        <w:autoSpaceDN w:val="0"/>
        <w:ind w:firstLineChars="100" w:firstLine="228"/>
        <w:jc w:val="left"/>
        <w:rPr>
          <w:rFonts w:ascii="Meiryo UI" w:eastAsia="Meiryo UI" w:hAnsi="Meiryo UI"/>
        </w:rPr>
      </w:pPr>
      <w:r w:rsidRPr="00F63D4B">
        <w:rPr>
          <w:rFonts w:ascii="Meiryo UI" w:eastAsia="Meiryo UI" w:hAnsi="Meiryo UI" w:hint="eastAsia"/>
        </w:rPr>
        <w:t>(2)</w:t>
      </w:r>
      <w:r w:rsidR="0016742A" w:rsidRPr="00F63D4B">
        <w:rPr>
          <w:rFonts w:ascii="Meiryo UI" w:eastAsia="Meiryo UI" w:hAnsi="Meiryo UI"/>
          <w:spacing w:val="10"/>
        </w:rPr>
        <w:t xml:space="preserve"> </w:t>
      </w:r>
      <w:r w:rsidRPr="00F63D4B">
        <w:rPr>
          <w:rFonts w:ascii="Meiryo UI" w:eastAsia="Meiryo UI" w:hAnsi="Meiryo UI" w:hint="eastAsia"/>
        </w:rPr>
        <w:t>営業時間</w:t>
      </w:r>
      <w:r w:rsidR="0016742A" w:rsidRPr="00F63D4B">
        <w:rPr>
          <w:rFonts w:ascii="Meiryo UI" w:eastAsia="Meiryo UI" w:hAnsi="Meiryo UI" w:hint="eastAsia"/>
        </w:rPr>
        <w:t xml:space="preserve">　</w:t>
      </w:r>
      <w:r w:rsidRPr="00F63D4B">
        <w:rPr>
          <w:rFonts w:ascii="Meiryo UI" w:eastAsia="Meiryo UI" w:hAnsi="Meiryo UI" w:hint="eastAsia"/>
        </w:rPr>
        <w:t xml:space="preserve">　</w:t>
      </w:r>
      <w:r w:rsidRPr="00F63D4B">
        <w:rPr>
          <w:rFonts w:ascii="Meiryo UI" w:eastAsia="Meiryo UI" w:hAnsi="Meiryo UI" w:hint="eastAsia"/>
          <w:color w:val="FF0000"/>
          <w:u w:val="single"/>
        </w:rPr>
        <w:t>午前９時から午後６時までとする。</w:t>
      </w:r>
    </w:p>
    <w:p w14:paraId="6651CCFC" w14:textId="0954C9AB" w:rsidR="00551EE8" w:rsidRPr="00F63D4B" w:rsidRDefault="00551EE8" w:rsidP="0016742A">
      <w:pPr>
        <w:autoSpaceDE w:val="0"/>
        <w:autoSpaceDN w:val="0"/>
        <w:ind w:firstLineChars="100" w:firstLine="228"/>
        <w:jc w:val="left"/>
        <w:rPr>
          <w:rFonts w:ascii="Meiryo UI" w:eastAsia="Meiryo UI" w:hAnsi="Meiryo UI"/>
        </w:rPr>
      </w:pPr>
      <w:r w:rsidRPr="00F63D4B">
        <w:rPr>
          <w:rFonts w:ascii="Meiryo UI" w:eastAsia="Meiryo UI" w:hAnsi="Meiryo UI" w:hint="eastAsia"/>
          <w:color w:val="FF0000"/>
          <w:u w:val="single"/>
        </w:rPr>
        <w:t>(3)</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電話等により、24時間常時連絡が可能な体制とする。</w:t>
      </w:r>
    </w:p>
    <w:p w14:paraId="6B31D269" w14:textId="2FA440A8" w:rsidR="00551EE8" w:rsidRPr="00F63D4B" w:rsidRDefault="00251D26" w:rsidP="0016742A">
      <w:pPr>
        <w:autoSpaceDE w:val="0"/>
        <w:autoSpaceDN w:val="0"/>
        <w:spacing w:line="298" w:lineRule="exact"/>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48F09C13" wp14:editId="7EC58FE0">
                <wp:simplePos x="0" y="0"/>
                <wp:positionH relativeFrom="column">
                  <wp:posOffset>202936</wp:posOffset>
                </wp:positionH>
                <wp:positionV relativeFrom="paragraph">
                  <wp:posOffset>79865</wp:posOffset>
                </wp:positionV>
                <wp:extent cx="5789930" cy="802257"/>
                <wp:effectExtent l="0" t="0" r="20320" b="171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2257"/>
                        </a:xfrm>
                        <a:prstGeom prst="rect">
                          <a:avLst/>
                        </a:prstGeom>
                        <a:solidFill>
                          <a:srgbClr val="FFFFFF"/>
                        </a:solidFill>
                        <a:ln w="9525">
                          <a:solidFill>
                            <a:srgbClr val="000000"/>
                          </a:solidFill>
                          <a:prstDash val="dash"/>
                          <a:miter lim="800000"/>
                          <a:headEnd/>
                          <a:tailEnd/>
                        </a:ln>
                      </wps:spPr>
                      <wps:txbx>
                        <w:txbxContent>
                          <w:p w14:paraId="38AC1A7F"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09C13" id="Text Box 4" o:spid="_x0000_s1029" type="#_x0000_t202" style="position:absolute;margin-left:16pt;margin-top:6.3pt;width:455.9pt;height:6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">
                <v:stroke dashstyle="dash"/>
                <v:textbox inset="5.85pt,.7pt,5.85pt,.7pt">
                  <w:txbxContent>
                    <w:p w14:paraId="38AC1A7F"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7161F170" w14:textId="77777777" w:rsidR="00551EE8" w:rsidRPr="00F63D4B" w:rsidRDefault="00551EE8" w:rsidP="0016742A">
      <w:pPr>
        <w:autoSpaceDE w:val="0"/>
        <w:autoSpaceDN w:val="0"/>
        <w:spacing w:line="298" w:lineRule="exact"/>
        <w:jc w:val="left"/>
        <w:rPr>
          <w:rFonts w:ascii="Meiryo UI" w:eastAsia="Meiryo UI" w:hAnsi="Meiryo UI"/>
        </w:rPr>
      </w:pPr>
    </w:p>
    <w:p w14:paraId="55785A16" w14:textId="52AE6D2A" w:rsidR="00551EE8" w:rsidRPr="00F63D4B" w:rsidRDefault="00551EE8" w:rsidP="0016742A">
      <w:pPr>
        <w:autoSpaceDE w:val="0"/>
        <w:autoSpaceDN w:val="0"/>
        <w:spacing w:line="298" w:lineRule="exact"/>
        <w:jc w:val="left"/>
        <w:rPr>
          <w:rFonts w:ascii="Meiryo UI" w:eastAsia="Meiryo UI" w:hAnsi="Meiryo UI"/>
        </w:rPr>
      </w:pPr>
    </w:p>
    <w:p w14:paraId="089ED674" w14:textId="5095CCB9" w:rsidR="005B680B" w:rsidRPr="00F63D4B" w:rsidRDefault="005B680B" w:rsidP="0016742A">
      <w:pPr>
        <w:autoSpaceDE w:val="0"/>
        <w:autoSpaceDN w:val="0"/>
        <w:spacing w:line="298" w:lineRule="exact"/>
        <w:jc w:val="left"/>
        <w:rPr>
          <w:rFonts w:ascii="Meiryo UI" w:eastAsia="Meiryo UI" w:hAnsi="Meiryo UI"/>
        </w:rPr>
      </w:pPr>
    </w:p>
    <w:p w14:paraId="1DDBB1F8" w14:textId="77777777" w:rsidR="005B680B" w:rsidRPr="00F63D4B" w:rsidRDefault="005B680B" w:rsidP="0016742A">
      <w:pPr>
        <w:autoSpaceDE w:val="0"/>
        <w:autoSpaceDN w:val="0"/>
        <w:spacing w:line="298" w:lineRule="exact"/>
        <w:jc w:val="left"/>
        <w:rPr>
          <w:rFonts w:ascii="Meiryo UI" w:eastAsia="Meiryo UI" w:hAnsi="Meiryo UI"/>
        </w:rPr>
      </w:pPr>
    </w:p>
    <w:p w14:paraId="3FE2C782" w14:textId="77777777" w:rsidR="0016742A" w:rsidRPr="00F63D4B" w:rsidRDefault="0016742A" w:rsidP="0016742A">
      <w:pPr>
        <w:autoSpaceDE w:val="0"/>
        <w:autoSpaceDN w:val="0"/>
        <w:spacing w:line="298" w:lineRule="exact"/>
        <w:jc w:val="left"/>
        <w:rPr>
          <w:rFonts w:ascii="Meiryo UI" w:eastAsia="Meiryo UI" w:hAnsi="Meiryo UI"/>
        </w:rPr>
      </w:pPr>
    </w:p>
    <w:p w14:paraId="713F5AA2"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w:t>
      </w:r>
      <w:r w:rsidRPr="00F63D4B">
        <w:rPr>
          <w:rFonts w:ascii="Meiryo UI" w:eastAsia="Meiryo UI" w:hAnsi="Meiryo UI" w:hint="eastAsia"/>
          <w:spacing w:val="10"/>
        </w:rPr>
        <w:t>主たる対象者</w:t>
      </w:r>
      <w:r w:rsidRPr="00F63D4B">
        <w:rPr>
          <w:rFonts w:ascii="Meiryo UI" w:eastAsia="Meiryo UI" w:hAnsi="Meiryo UI" w:hint="eastAsia"/>
        </w:rPr>
        <w:t>）</w:t>
      </w:r>
    </w:p>
    <w:p w14:paraId="2684FE4D" w14:textId="77777777" w:rsidR="00551EE8" w:rsidRPr="00F63D4B" w:rsidRDefault="00551EE8" w:rsidP="0016742A">
      <w:pPr>
        <w:autoSpaceDE w:val="0"/>
        <w:autoSpaceDN w:val="0"/>
        <w:jc w:val="left"/>
        <w:rPr>
          <w:rFonts w:ascii="Meiryo UI" w:eastAsia="Meiryo UI" w:hAnsi="Meiryo UI"/>
          <w:spacing w:val="10"/>
        </w:rPr>
      </w:pPr>
      <w:r w:rsidRPr="00F63D4B">
        <w:rPr>
          <w:rFonts w:ascii="Meiryo UI" w:eastAsia="Meiryo UI" w:hAnsi="Meiryo UI" w:hint="eastAsia"/>
        </w:rPr>
        <w:t xml:space="preserve">第６条　</w:t>
      </w:r>
      <w:r w:rsidRPr="00F63D4B">
        <w:rPr>
          <w:rFonts w:ascii="Meiryo UI" w:eastAsia="Meiryo UI" w:hAnsi="Meiryo UI" w:hint="eastAsia"/>
          <w:spacing w:val="10"/>
        </w:rPr>
        <w:t>事業の主たる対象の障害の種類は、特定しないものとする。</w:t>
      </w:r>
    </w:p>
    <w:p w14:paraId="571C96C7" w14:textId="2FBC85CA" w:rsidR="00551EE8" w:rsidRPr="00F63D4B" w:rsidRDefault="00251D26" w:rsidP="0016742A">
      <w:pPr>
        <w:autoSpaceDE w:val="0"/>
        <w:autoSpaceDN w:val="0"/>
        <w:spacing w:line="298" w:lineRule="exact"/>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8752" behindDoc="0" locked="0" layoutInCell="1" allowOverlap="1" wp14:anchorId="51A051DA" wp14:editId="196CEE27">
                <wp:simplePos x="0" y="0"/>
                <wp:positionH relativeFrom="column">
                  <wp:posOffset>202936</wp:posOffset>
                </wp:positionH>
                <wp:positionV relativeFrom="paragraph">
                  <wp:posOffset>73780</wp:posOffset>
                </wp:positionV>
                <wp:extent cx="5789930" cy="1768415"/>
                <wp:effectExtent l="0" t="0" r="20320" b="2286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768415"/>
                        </a:xfrm>
                        <a:prstGeom prst="rect">
                          <a:avLst/>
                        </a:prstGeom>
                        <a:solidFill>
                          <a:srgbClr val="FFFFFF"/>
                        </a:solidFill>
                        <a:ln w="9525">
                          <a:solidFill>
                            <a:srgbClr val="000000"/>
                          </a:solidFill>
                          <a:prstDash val="dash"/>
                          <a:miter lim="800000"/>
                          <a:headEnd/>
                          <a:tailEnd/>
                        </a:ln>
                      </wps:spPr>
                      <wps:txbx>
                        <w:txbxContent>
                          <w:p w14:paraId="244EBD34"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5B680B" w:rsidRDefault="00551EE8" w:rsidP="00551EE8">
                            <w:pPr>
                              <w:wordWrap w:val="0"/>
                              <w:ind w:leftChars="100" w:left="456" w:hangingChars="100" w:hanging="228"/>
                              <w:jc w:val="left"/>
                              <w:rPr>
                                <w:rFonts w:ascii="Meiryo UI" w:eastAsia="Meiryo UI" w:hAnsi="Meiryo UI"/>
                              </w:rPr>
                            </w:pPr>
                            <w:r w:rsidRPr="005B680B">
                              <w:rPr>
                                <w:rFonts w:ascii="Meiryo UI" w:eastAsia="Meiryo UI" w:hAnsi="Meiryo UI"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051DA" id="Text Box 5" o:spid="_x0000_s1030" type="#_x0000_t202" style="position:absolute;margin-left:16pt;margin-top:5.8pt;width:455.9pt;height:1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">
                <v:stroke dashstyle="dash"/>
                <v:textbox inset="5.85pt,.7pt,5.85pt,.7pt">
                  <w:txbxContent>
                    <w:p w14:paraId="244EBD34"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5B680B" w:rsidRDefault="00551EE8" w:rsidP="00551EE8">
                      <w:pPr>
                        <w:wordWrap w:val="0"/>
                        <w:ind w:leftChars="100" w:left="456" w:hangingChars="100" w:hanging="228"/>
                        <w:jc w:val="left"/>
                        <w:rPr>
                          <w:rFonts w:ascii="Meiryo UI" w:eastAsia="Meiryo UI" w:hAnsi="Meiryo UI"/>
                        </w:rPr>
                      </w:pPr>
                      <w:r w:rsidRPr="005B680B">
                        <w:rPr>
                          <w:rFonts w:ascii="Meiryo UI" w:eastAsia="Meiryo UI" w:hAnsi="Meiryo UI" w:hint="eastAsia"/>
                          <w:color w:val="FF0000"/>
                        </w:rPr>
                        <w:t xml:space="preserve">第○条　</w:t>
                      </w:r>
                      <w:r w:rsidRPr="005B680B">
                        <w:rPr>
                          <w:rFonts w:ascii="Meiryo UI" w:eastAsia="Meiryo UI" w:hAnsi="Meiryo UI" w:hint="eastAsia"/>
                          <w:color w:val="FF0000"/>
                        </w:rPr>
                        <w:t>事業所においてサービスを提供する主たる対象者は、身体障害者、 知的障害者、精神障害者及び難病等対象者とする。</w:t>
                      </w:r>
                    </w:p>
                  </w:txbxContent>
                </v:textbox>
              </v:shape>
            </w:pict>
          </mc:Fallback>
        </mc:AlternateContent>
      </w:r>
    </w:p>
    <w:p w14:paraId="7ED14314" w14:textId="77777777" w:rsidR="00551EE8" w:rsidRPr="00F63D4B" w:rsidRDefault="00551EE8" w:rsidP="0016742A">
      <w:pPr>
        <w:autoSpaceDE w:val="0"/>
        <w:autoSpaceDN w:val="0"/>
        <w:spacing w:line="298" w:lineRule="exact"/>
        <w:jc w:val="left"/>
        <w:rPr>
          <w:rFonts w:ascii="Meiryo UI" w:eastAsia="Meiryo UI" w:hAnsi="Meiryo UI"/>
        </w:rPr>
      </w:pPr>
    </w:p>
    <w:p w14:paraId="3D0760F5" w14:textId="77777777" w:rsidR="00551EE8" w:rsidRPr="00F63D4B" w:rsidRDefault="00551EE8" w:rsidP="0016742A">
      <w:pPr>
        <w:autoSpaceDE w:val="0"/>
        <w:autoSpaceDN w:val="0"/>
        <w:spacing w:line="298" w:lineRule="exact"/>
        <w:jc w:val="left"/>
        <w:rPr>
          <w:rFonts w:ascii="Meiryo UI" w:eastAsia="Meiryo UI" w:hAnsi="Meiryo UI"/>
        </w:rPr>
      </w:pPr>
    </w:p>
    <w:p w14:paraId="5F1F793C" w14:textId="77777777" w:rsidR="00551EE8" w:rsidRPr="00F63D4B" w:rsidRDefault="00551EE8" w:rsidP="0016742A">
      <w:pPr>
        <w:autoSpaceDE w:val="0"/>
        <w:autoSpaceDN w:val="0"/>
        <w:spacing w:line="298" w:lineRule="exact"/>
        <w:jc w:val="left"/>
        <w:rPr>
          <w:rFonts w:ascii="Meiryo UI" w:eastAsia="Meiryo UI" w:hAnsi="Meiryo UI"/>
        </w:rPr>
      </w:pPr>
    </w:p>
    <w:p w14:paraId="557AD1A8" w14:textId="61815886" w:rsidR="00551EE8" w:rsidRPr="00F63D4B" w:rsidRDefault="00551EE8" w:rsidP="0016742A">
      <w:pPr>
        <w:autoSpaceDE w:val="0"/>
        <w:autoSpaceDN w:val="0"/>
        <w:spacing w:line="298" w:lineRule="exact"/>
        <w:jc w:val="left"/>
        <w:rPr>
          <w:rFonts w:ascii="Meiryo UI" w:eastAsia="Meiryo UI" w:hAnsi="Meiryo UI"/>
        </w:rPr>
      </w:pPr>
    </w:p>
    <w:p w14:paraId="3A2DEADD" w14:textId="0E98067E" w:rsidR="005B680B" w:rsidRPr="00F63D4B" w:rsidRDefault="005B680B" w:rsidP="0016742A">
      <w:pPr>
        <w:autoSpaceDE w:val="0"/>
        <w:autoSpaceDN w:val="0"/>
        <w:spacing w:line="298" w:lineRule="exact"/>
        <w:jc w:val="left"/>
        <w:rPr>
          <w:rFonts w:ascii="Meiryo UI" w:eastAsia="Meiryo UI" w:hAnsi="Meiryo UI"/>
        </w:rPr>
      </w:pPr>
    </w:p>
    <w:p w14:paraId="793DB9F4" w14:textId="692B77E1" w:rsidR="005B680B" w:rsidRPr="00F63D4B" w:rsidRDefault="005B680B" w:rsidP="0016742A">
      <w:pPr>
        <w:autoSpaceDE w:val="0"/>
        <w:autoSpaceDN w:val="0"/>
        <w:spacing w:line="298" w:lineRule="exact"/>
        <w:jc w:val="left"/>
        <w:rPr>
          <w:rFonts w:ascii="Meiryo UI" w:eastAsia="Meiryo UI" w:hAnsi="Meiryo UI"/>
        </w:rPr>
      </w:pPr>
    </w:p>
    <w:p w14:paraId="43A2D113" w14:textId="583B93AD" w:rsidR="005B680B" w:rsidRPr="00F63D4B" w:rsidRDefault="005B680B" w:rsidP="0016742A">
      <w:pPr>
        <w:autoSpaceDE w:val="0"/>
        <w:autoSpaceDN w:val="0"/>
        <w:spacing w:line="298" w:lineRule="exact"/>
        <w:jc w:val="left"/>
        <w:rPr>
          <w:rFonts w:ascii="Meiryo UI" w:eastAsia="Meiryo UI" w:hAnsi="Meiryo UI"/>
        </w:rPr>
      </w:pPr>
    </w:p>
    <w:p w14:paraId="009D4285" w14:textId="77777777" w:rsidR="005B680B" w:rsidRPr="00F63D4B" w:rsidRDefault="005B680B" w:rsidP="0016742A">
      <w:pPr>
        <w:autoSpaceDE w:val="0"/>
        <w:autoSpaceDN w:val="0"/>
        <w:spacing w:line="298" w:lineRule="exact"/>
        <w:jc w:val="left"/>
        <w:rPr>
          <w:rFonts w:ascii="Meiryo UI" w:eastAsia="Meiryo UI" w:hAnsi="Meiryo UI"/>
        </w:rPr>
      </w:pPr>
    </w:p>
    <w:p w14:paraId="231DCFD5" w14:textId="77777777" w:rsidR="005B680B" w:rsidRPr="00F63D4B" w:rsidRDefault="005B680B" w:rsidP="0016742A">
      <w:pPr>
        <w:autoSpaceDE w:val="0"/>
        <w:autoSpaceDN w:val="0"/>
        <w:spacing w:line="298" w:lineRule="exact"/>
        <w:jc w:val="left"/>
        <w:rPr>
          <w:rFonts w:ascii="Meiryo UI" w:eastAsia="Meiryo UI" w:hAnsi="Meiryo UI"/>
        </w:rPr>
      </w:pPr>
    </w:p>
    <w:p w14:paraId="63C9F238" w14:textId="37DAFBF8" w:rsidR="00551EE8" w:rsidRPr="00F63D4B" w:rsidRDefault="00551EE8" w:rsidP="0016742A">
      <w:pPr>
        <w:autoSpaceDE w:val="0"/>
        <w:autoSpaceDN w:val="0"/>
        <w:spacing w:line="298" w:lineRule="exact"/>
        <w:jc w:val="left"/>
        <w:rPr>
          <w:rFonts w:ascii="Meiryo UI" w:eastAsia="Meiryo UI" w:hAnsi="Meiryo UI"/>
        </w:rPr>
      </w:pPr>
    </w:p>
    <w:p w14:paraId="67013C39" w14:textId="77777777" w:rsidR="0016742A" w:rsidRPr="00F63D4B" w:rsidRDefault="0016742A" w:rsidP="0016742A">
      <w:pPr>
        <w:autoSpaceDE w:val="0"/>
        <w:autoSpaceDN w:val="0"/>
        <w:spacing w:line="298" w:lineRule="exact"/>
        <w:jc w:val="left"/>
        <w:rPr>
          <w:rFonts w:ascii="Meiryo UI" w:eastAsia="Meiryo UI" w:hAnsi="Meiryo UI"/>
        </w:rPr>
      </w:pPr>
    </w:p>
    <w:p w14:paraId="555E4687"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（通常の事業の実施地域）</w:t>
      </w:r>
    </w:p>
    <w:p w14:paraId="1CC4905F" w14:textId="12ADF671" w:rsidR="00551EE8" w:rsidRPr="00F63D4B" w:rsidRDefault="00551EE8" w:rsidP="0016742A">
      <w:pPr>
        <w:autoSpaceDE w:val="0"/>
        <w:autoSpaceDN w:val="0"/>
        <w:spacing w:line="298" w:lineRule="exact"/>
        <w:jc w:val="left"/>
        <w:rPr>
          <w:rFonts w:ascii="Meiryo UI" w:eastAsia="Meiryo UI" w:hAnsi="Meiryo UI"/>
        </w:rPr>
      </w:pPr>
      <w:r w:rsidRPr="00F63D4B">
        <w:rPr>
          <w:rFonts w:ascii="Meiryo UI" w:eastAsia="Meiryo UI" w:hAnsi="Meiryo UI" w:hint="eastAsia"/>
        </w:rPr>
        <w:t>第７条　通常の事業の実施地域は、</w:t>
      </w:r>
      <w:r w:rsidR="005B680B" w:rsidRPr="00F63D4B">
        <w:rPr>
          <w:rFonts w:ascii="Meiryo UI" w:eastAsia="Meiryo UI" w:hAnsi="Meiryo UI" w:hint="eastAsia"/>
          <w:color w:val="FF0000"/>
          <w:u w:val="single"/>
        </w:rPr>
        <w:t>奈良</w:t>
      </w:r>
      <w:r w:rsidRPr="00F63D4B">
        <w:rPr>
          <w:rFonts w:ascii="Meiryo UI" w:eastAsia="Meiryo UI" w:hAnsi="Meiryo UI" w:hint="eastAsia"/>
          <w:color w:val="FF0000"/>
          <w:u w:val="single"/>
        </w:rPr>
        <w:t>市全域</w:t>
      </w:r>
      <w:r w:rsidRPr="00F63D4B">
        <w:rPr>
          <w:rFonts w:ascii="Meiryo UI" w:eastAsia="Meiryo UI" w:hAnsi="Meiryo UI" w:hint="eastAsia"/>
        </w:rPr>
        <w:t>の区域とする。</w:t>
      </w:r>
    </w:p>
    <w:p w14:paraId="3BE3527F" w14:textId="0AA14E83" w:rsidR="00551EE8" w:rsidRPr="00F63D4B" w:rsidRDefault="00251D26" w:rsidP="0016742A">
      <w:pPr>
        <w:autoSpaceDE w:val="0"/>
        <w:autoSpaceDN w:val="0"/>
        <w:spacing w:line="240" w:lineRule="auto"/>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0E7106F1" wp14:editId="34889270">
                <wp:simplePos x="0" y="0"/>
                <wp:positionH relativeFrom="column">
                  <wp:posOffset>168431</wp:posOffset>
                </wp:positionH>
                <wp:positionV relativeFrom="paragraph">
                  <wp:posOffset>80561</wp:posOffset>
                </wp:positionV>
                <wp:extent cx="5789930" cy="1035170"/>
                <wp:effectExtent l="0" t="0" r="20320" b="1270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35170"/>
                        </a:xfrm>
                        <a:prstGeom prst="rect">
                          <a:avLst/>
                        </a:prstGeom>
                        <a:solidFill>
                          <a:srgbClr val="FFFFFF"/>
                        </a:solidFill>
                        <a:ln w="9525">
                          <a:solidFill>
                            <a:srgbClr val="000000"/>
                          </a:solidFill>
                          <a:prstDash val="dash"/>
                          <a:miter lim="800000"/>
                          <a:headEnd/>
                          <a:tailEnd/>
                        </a:ln>
                      </wps:spPr>
                      <wps:txbx>
                        <w:txbxContent>
                          <w:p w14:paraId="0D5A46D7"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106F1" id="Text Box 6" o:spid="_x0000_s1031" type="#_x0000_t202" style="position:absolute;margin-left:13.25pt;margin-top:6.35pt;width:455.9pt;height: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">
                <v:stroke dashstyle="dash"/>
                <v:textbox inset="5.85pt,.7pt,5.85pt,.7pt">
                  <w:txbxContent>
                    <w:p w14:paraId="0D5A46D7"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通常の事業の実施地域を越えてサービスが行われることを妨げるものではない。</w:t>
                      </w:r>
                    </w:p>
                  </w:txbxContent>
                </v:textbox>
              </v:shape>
            </w:pict>
          </mc:Fallback>
        </mc:AlternateContent>
      </w:r>
    </w:p>
    <w:p w14:paraId="1AE09EA4" w14:textId="77777777" w:rsidR="00551EE8" w:rsidRPr="00F63D4B" w:rsidRDefault="00551EE8" w:rsidP="0016742A">
      <w:pPr>
        <w:autoSpaceDE w:val="0"/>
        <w:autoSpaceDN w:val="0"/>
        <w:spacing w:line="240" w:lineRule="auto"/>
        <w:jc w:val="left"/>
        <w:rPr>
          <w:rFonts w:ascii="Meiryo UI" w:eastAsia="Meiryo UI" w:hAnsi="Meiryo UI"/>
        </w:rPr>
      </w:pPr>
    </w:p>
    <w:p w14:paraId="3632BE83" w14:textId="77777777" w:rsidR="00551EE8" w:rsidRPr="00F63D4B" w:rsidRDefault="00551EE8" w:rsidP="0016742A">
      <w:pPr>
        <w:autoSpaceDE w:val="0"/>
        <w:autoSpaceDN w:val="0"/>
        <w:spacing w:line="240" w:lineRule="auto"/>
        <w:jc w:val="left"/>
        <w:rPr>
          <w:rFonts w:ascii="Meiryo UI" w:eastAsia="Meiryo UI" w:hAnsi="Meiryo UI"/>
        </w:rPr>
      </w:pPr>
    </w:p>
    <w:p w14:paraId="0EEA2365" w14:textId="77777777" w:rsidR="00551EE8" w:rsidRPr="00F63D4B" w:rsidRDefault="00551EE8" w:rsidP="0016742A">
      <w:pPr>
        <w:autoSpaceDE w:val="0"/>
        <w:autoSpaceDN w:val="0"/>
        <w:spacing w:line="240" w:lineRule="auto"/>
        <w:jc w:val="left"/>
        <w:rPr>
          <w:rFonts w:ascii="Meiryo UI" w:eastAsia="Meiryo UI" w:hAnsi="Meiryo UI"/>
        </w:rPr>
      </w:pPr>
    </w:p>
    <w:p w14:paraId="475C8C1E"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（内容及び手続の説明及び同意） </w:t>
      </w:r>
    </w:p>
    <w:p w14:paraId="44783E1B"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53F3582A"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lastRenderedPageBreak/>
        <w:t xml:space="preserve">２　事業所は、社会福祉法第77条の規定に基づき書面の交付を行う場合は、利用者の障害の特性に応じた適切な配慮をする。 </w:t>
      </w:r>
    </w:p>
    <w:p w14:paraId="398A329A" w14:textId="77777777" w:rsidR="00551EE8" w:rsidRPr="00F63D4B" w:rsidRDefault="00551EE8" w:rsidP="0016742A">
      <w:pPr>
        <w:autoSpaceDE w:val="0"/>
        <w:autoSpaceDN w:val="0"/>
        <w:spacing w:line="240" w:lineRule="auto"/>
        <w:jc w:val="left"/>
        <w:rPr>
          <w:rFonts w:ascii="Meiryo UI" w:eastAsia="Meiryo UI" w:hAnsi="Meiryo UI"/>
        </w:rPr>
      </w:pPr>
    </w:p>
    <w:p w14:paraId="05C414A4"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（契約支給量の報告等） </w:t>
      </w:r>
    </w:p>
    <w:p w14:paraId="4E58911F"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第９条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36C43F49"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２　前項の契約支給量の総量は、その利用者の支給量を超えないものとする。 </w:t>
      </w:r>
    </w:p>
    <w:p w14:paraId="21BC9203"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３　事業所は、サービスの利用に係る契約をしたときは、受給者証記載事項その他の必要な事項を市町村に対し遅滞なく報告する。 </w:t>
      </w:r>
    </w:p>
    <w:p w14:paraId="5A3A434C"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４　前３項の規定は、受給者証記載事項に変更があった場合について準用する。 </w:t>
      </w:r>
    </w:p>
    <w:p w14:paraId="08349C05" w14:textId="77777777" w:rsidR="00551EE8" w:rsidRPr="00F63D4B" w:rsidRDefault="00551EE8" w:rsidP="0016742A">
      <w:pPr>
        <w:autoSpaceDE w:val="0"/>
        <w:autoSpaceDN w:val="0"/>
        <w:spacing w:line="240" w:lineRule="auto"/>
        <w:jc w:val="left"/>
        <w:rPr>
          <w:rFonts w:ascii="Meiryo UI" w:eastAsia="Meiryo UI" w:hAnsi="Meiryo UI"/>
        </w:rPr>
      </w:pPr>
    </w:p>
    <w:p w14:paraId="65522463"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（提供拒否の禁止） </w:t>
      </w:r>
    </w:p>
    <w:p w14:paraId="1B4AC920"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第10条　事業所は、正当な理由なくサービスの提供を拒まないものとする。  </w:t>
      </w:r>
    </w:p>
    <w:p w14:paraId="1F129E54" w14:textId="77777777" w:rsidR="00551EE8" w:rsidRPr="00F63D4B" w:rsidRDefault="00551EE8" w:rsidP="0016742A">
      <w:pPr>
        <w:autoSpaceDE w:val="0"/>
        <w:autoSpaceDN w:val="0"/>
        <w:spacing w:line="240" w:lineRule="auto"/>
        <w:jc w:val="left"/>
        <w:rPr>
          <w:rFonts w:ascii="Meiryo UI" w:eastAsia="Meiryo UI" w:hAnsi="Meiryo UI"/>
        </w:rPr>
      </w:pPr>
    </w:p>
    <w:p w14:paraId="2850BDDB"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（連絡調整に対する協力） </w:t>
      </w:r>
    </w:p>
    <w:p w14:paraId="3C903D05"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第11条　事業所は、サービスの利用について市町村又は一般相談支援事業若しくは特定相談支援事業を行う者が行う連絡調整に、できる限り協力する。 </w:t>
      </w:r>
    </w:p>
    <w:p w14:paraId="0481C715" w14:textId="77777777" w:rsidR="00551EE8" w:rsidRPr="00F63D4B" w:rsidRDefault="00551EE8" w:rsidP="0016742A">
      <w:pPr>
        <w:autoSpaceDE w:val="0"/>
        <w:autoSpaceDN w:val="0"/>
        <w:spacing w:line="240" w:lineRule="auto"/>
        <w:jc w:val="left"/>
        <w:rPr>
          <w:rFonts w:ascii="Meiryo UI" w:eastAsia="Meiryo UI" w:hAnsi="Meiryo UI"/>
        </w:rPr>
      </w:pPr>
    </w:p>
    <w:p w14:paraId="01BF1114"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（サービス提供困難時の対応） </w:t>
      </w:r>
    </w:p>
    <w:p w14:paraId="19FED255"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5FD7C4D8" w14:textId="77777777" w:rsidR="00551EE8" w:rsidRPr="00F63D4B" w:rsidRDefault="00551EE8" w:rsidP="0016742A">
      <w:pPr>
        <w:autoSpaceDE w:val="0"/>
        <w:autoSpaceDN w:val="0"/>
        <w:spacing w:line="240" w:lineRule="auto"/>
        <w:jc w:val="left"/>
        <w:rPr>
          <w:rFonts w:ascii="Meiryo UI" w:eastAsia="Meiryo UI" w:hAnsi="Meiryo UI"/>
        </w:rPr>
      </w:pPr>
    </w:p>
    <w:p w14:paraId="73A78BA0"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（受給資格の確認） </w:t>
      </w:r>
    </w:p>
    <w:p w14:paraId="7DA46E4F"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第13条　事業所は、サービスの提供を求められた場合は、その者の提示する受給者証によって、支給決定の</w:t>
      </w:r>
      <w:r w:rsidRPr="00F63D4B">
        <w:rPr>
          <w:rFonts w:ascii="Meiryo UI" w:eastAsia="Meiryo UI" w:hAnsi="Meiryo UI" w:hint="eastAsia"/>
        </w:rPr>
        <w:lastRenderedPageBreak/>
        <w:t xml:space="preserve">有無、支給決定の有効期間、支給量等を確かめる。 </w:t>
      </w:r>
    </w:p>
    <w:p w14:paraId="2828D033" w14:textId="77777777" w:rsidR="00551EE8" w:rsidRPr="00F63D4B" w:rsidRDefault="00551EE8" w:rsidP="0016742A">
      <w:pPr>
        <w:autoSpaceDE w:val="0"/>
        <w:autoSpaceDN w:val="0"/>
        <w:spacing w:line="240" w:lineRule="auto"/>
        <w:jc w:val="left"/>
        <w:rPr>
          <w:rFonts w:ascii="Meiryo UI" w:eastAsia="Meiryo UI" w:hAnsi="Meiryo UI"/>
        </w:rPr>
      </w:pPr>
    </w:p>
    <w:p w14:paraId="40C805FA"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（訓練等給付費の支給の申請に係る援助） </w:t>
      </w:r>
    </w:p>
    <w:p w14:paraId="549A0C4E"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第14条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34D6E6ED"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事業所は、支給決定に通常要すべき標準的な期間を考慮し、支給決定の有効期間の終了に伴う訓練等給付費の支給申請について、必要な援助を行う。</w:t>
      </w:r>
    </w:p>
    <w:p w14:paraId="3365DCBA" w14:textId="77777777" w:rsidR="00551EE8" w:rsidRPr="00F63D4B" w:rsidRDefault="00551EE8" w:rsidP="0016742A">
      <w:pPr>
        <w:autoSpaceDE w:val="0"/>
        <w:autoSpaceDN w:val="0"/>
        <w:spacing w:line="240" w:lineRule="auto"/>
        <w:jc w:val="left"/>
        <w:rPr>
          <w:rFonts w:ascii="Meiryo UI" w:eastAsia="Meiryo UI" w:hAnsi="Meiryo UI"/>
        </w:rPr>
      </w:pPr>
    </w:p>
    <w:p w14:paraId="65D1A21C"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（心身の状況等の把握） </w:t>
      </w:r>
    </w:p>
    <w:p w14:paraId="36450482"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第15条　事業所は、サービスの提供に当たっては、利用者の心身の状況、その置かれている環境、他の保健医療サービス又は福祉サービスの利用状況等の把握に努める。</w:t>
      </w:r>
    </w:p>
    <w:p w14:paraId="10CABE21" w14:textId="77777777" w:rsidR="00551EE8" w:rsidRPr="00F63D4B" w:rsidRDefault="00551EE8" w:rsidP="0016742A">
      <w:pPr>
        <w:autoSpaceDE w:val="0"/>
        <w:autoSpaceDN w:val="0"/>
        <w:spacing w:line="240" w:lineRule="auto"/>
        <w:jc w:val="left"/>
        <w:rPr>
          <w:rFonts w:ascii="Meiryo UI" w:eastAsia="Meiryo UI" w:hAnsi="Meiryo UI"/>
        </w:rPr>
      </w:pPr>
    </w:p>
    <w:p w14:paraId="4CECB5BB"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（サービスの提供の記録） </w:t>
      </w:r>
    </w:p>
    <w:p w14:paraId="30049430"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第16条　事業所は、サービスを提供した際は、サービスの提供日、内容その他必要な事項を、サービスの提供の都度記録する。</w:t>
      </w:r>
    </w:p>
    <w:p w14:paraId="3AB5B354"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事業所は、前項の規定による記録に際しては、利用者からサービスを提供したことについて確認を受ける。</w:t>
      </w:r>
    </w:p>
    <w:p w14:paraId="67AD78B4" w14:textId="77777777" w:rsidR="00551EE8" w:rsidRPr="00F63D4B" w:rsidRDefault="00551EE8" w:rsidP="0016742A">
      <w:pPr>
        <w:autoSpaceDE w:val="0"/>
        <w:autoSpaceDN w:val="0"/>
        <w:spacing w:line="240" w:lineRule="auto"/>
        <w:jc w:val="left"/>
        <w:rPr>
          <w:rFonts w:ascii="Meiryo UI" w:eastAsia="Meiryo UI" w:hAnsi="Meiryo UI"/>
        </w:rPr>
      </w:pPr>
    </w:p>
    <w:p w14:paraId="04FC6D68"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（指定障害福祉サービス事業者等との連携等）</w:t>
      </w:r>
    </w:p>
    <w:p w14:paraId="62FDE45A"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12E4C07"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事業所は、サービスの提供の終了に際しては、利用者又はその家族に対して適切な援助を行うとともに、保健医療サービス又は福祉サービスを提供する者との密接な連携に努める。</w:t>
      </w:r>
    </w:p>
    <w:p w14:paraId="282781A2" w14:textId="77777777" w:rsidR="00551EE8" w:rsidRPr="00F63D4B" w:rsidRDefault="00551EE8" w:rsidP="0016742A">
      <w:pPr>
        <w:autoSpaceDE w:val="0"/>
        <w:autoSpaceDN w:val="0"/>
        <w:spacing w:line="240" w:lineRule="auto"/>
        <w:jc w:val="left"/>
        <w:rPr>
          <w:rFonts w:ascii="Meiryo UI" w:eastAsia="Meiryo UI" w:hAnsi="Meiryo UI"/>
        </w:rPr>
      </w:pPr>
    </w:p>
    <w:p w14:paraId="0EA4FC92"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（指定自立生活援助の取扱方針）</w:t>
      </w:r>
    </w:p>
    <w:p w14:paraId="6A7A22E9"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lastRenderedPageBreak/>
        <w:t>第18条　事業所は、個別支援計画に基づき、利用者の心身の状況等に応じて、その者の支援を適切に行うとともに、サービスの提供が漫然かつ画一的なものとならないよう配慮する。</w:t>
      </w:r>
    </w:p>
    <w:p w14:paraId="6A9A357C"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従業者は、サービスの提供に当たっては、懇切丁寧を旨とし、利用者又はその家族に対し、支援上必要な事項について、理解しやすいように説明を行う。</w:t>
      </w:r>
    </w:p>
    <w:p w14:paraId="3902C504"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３　事業所は、その提供するサービスの質の評価を行い、常にその改善を図る。</w:t>
      </w:r>
    </w:p>
    <w:p w14:paraId="3A4D04AB" w14:textId="77777777" w:rsidR="00551EE8" w:rsidRPr="00F63D4B" w:rsidRDefault="00551EE8" w:rsidP="0016742A">
      <w:pPr>
        <w:autoSpaceDE w:val="0"/>
        <w:autoSpaceDN w:val="0"/>
        <w:spacing w:line="240" w:lineRule="auto"/>
        <w:jc w:val="left"/>
        <w:rPr>
          <w:rFonts w:ascii="Meiryo UI" w:eastAsia="Meiryo UI" w:hAnsi="Meiryo UI"/>
        </w:rPr>
      </w:pPr>
    </w:p>
    <w:p w14:paraId="37B8E246"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（指定自立生活援助の内容）</w:t>
      </w:r>
    </w:p>
    <w:p w14:paraId="4ACD5C37"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第19条　事業所が提供する指定自立生活援助の内容は、次のとおりとする。</w:t>
      </w:r>
    </w:p>
    <w:p w14:paraId="43577A14" w14:textId="333563D7" w:rsidR="00551EE8" w:rsidRPr="00F63D4B" w:rsidRDefault="00551EE8" w:rsidP="0016742A">
      <w:pPr>
        <w:autoSpaceDE w:val="0"/>
        <w:autoSpaceDN w:val="0"/>
        <w:ind w:firstLineChars="100" w:firstLine="208"/>
        <w:jc w:val="left"/>
        <w:rPr>
          <w:rFonts w:ascii="Meiryo UI" w:eastAsia="Meiryo UI" w:hAnsi="Meiryo UI"/>
          <w:spacing w:val="10"/>
        </w:rPr>
      </w:pPr>
      <w:r w:rsidRPr="00F63D4B">
        <w:rPr>
          <w:rFonts w:ascii="Meiryo UI" w:eastAsia="Meiryo UI" w:hAnsi="Meiryo UI" w:hint="eastAsia"/>
          <w:spacing w:val="10"/>
        </w:rPr>
        <w:t>(1)</w:t>
      </w:r>
      <w:r w:rsidR="0016742A" w:rsidRPr="00F63D4B">
        <w:rPr>
          <w:rFonts w:ascii="Meiryo UI" w:eastAsia="Meiryo UI" w:hAnsi="Meiryo UI" w:hint="eastAsia"/>
          <w:spacing w:val="10"/>
        </w:rPr>
        <w:t xml:space="preserve"> </w:t>
      </w:r>
      <w:r w:rsidRPr="00F63D4B">
        <w:rPr>
          <w:rFonts w:ascii="Meiryo UI" w:eastAsia="Meiryo UI" w:hAnsi="Meiryo UI" w:hint="eastAsia"/>
          <w:spacing w:val="10"/>
        </w:rPr>
        <w:t>個別支援計画の作成</w:t>
      </w:r>
    </w:p>
    <w:p w14:paraId="0DF331C7" w14:textId="66420759" w:rsidR="00551EE8" w:rsidRPr="00F63D4B" w:rsidRDefault="00551EE8" w:rsidP="0016742A">
      <w:pPr>
        <w:autoSpaceDE w:val="0"/>
        <w:autoSpaceDN w:val="0"/>
        <w:ind w:firstLineChars="100" w:firstLine="208"/>
        <w:jc w:val="left"/>
        <w:rPr>
          <w:rFonts w:ascii="Meiryo UI" w:eastAsia="Meiryo UI" w:hAnsi="Meiryo UI"/>
          <w:spacing w:val="10"/>
        </w:rPr>
      </w:pPr>
      <w:r w:rsidRPr="00F63D4B">
        <w:rPr>
          <w:rFonts w:ascii="Meiryo UI" w:eastAsia="Meiryo UI" w:hAnsi="Meiryo UI" w:hint="eastAsia"/>
          <w:spacing w:val="10"/>
        </w:rPr>
        <w:t>(2)</w:t>
      </w:r>
      <w:r w:rsidR="0016742A" w:rsidRPr="00F63D4B">
        <w:rPr>
          <w:rFonts w:ascii="Meiryo UI" w:eastAsia="Meiryo UI" w:hAnsi="Meiryo UI" w:hint="eastAsia"/>
          <w:spacing w:val="10"/>
        </w:rPr>
        <w:t xml:space="preserve"> </w:t>
      </w:r>
      <w:r w:rsidRPr="00F63D4B">
        <w:rPr>
          <w:rFonts w:ascii="Meiryo UI" w:eastAsia="Meiryo UI" w:hAnsi="Meiryo UI" w:hint="eastAsia"/>
          <w:spacing w:val="10"/>
        </w:rPr>
        <w:t>利用者の居宅への訪問による必要な情報の提供及び助言並びに相談</w:t>
      </w:r>
    </w:p>
    <w:p w14:paraId="45C950F8" w14:textId="08FD9DBD" w:rsidR="00551EE8" w:rsidRPr="00F63D4B" w:rsidRDefault="00551EE8" w:rsidP="0016742A">
      <w:pPr>
        <w:autoSpaceDE w:val="0"/>
        <w:autoSpaceDN w:val="0"/>
        <w:ind w:firstLineChars="100" w:firstLine="208"/>
        <w:jc w:val="left"/>
        <w:rPr>
          <w:rFonts w:ascii="Meiryo UI" w:eastAsia="Meiryo UI" w:hAnsi="Meiryo UI"/>
          <w:spacing w:val="10"/>
        </w:rPr>
      </w:pPr>
      <w:r w:rsidRPr="00F63D4B">
        <w:rPr>
          <w:rFonts w:ascii="Meiryo UI" w:eastAsia="Meiryo UI" w:hAnsi="Meiryo UI" w:hint="eastAsia"/>
          <w:spacing w:val="10"/>
        </w:rPr>
        <w:t>(3)</w:t>
      </w:r>
      <w:r w:rsidR="0016742A" w:rsidRPr="00F63D4B">
        <w:rPr>
          <w:rFonts w:ascii="Meiryo UI" w:eastAsia="Meiryo UI" w:hAnsi="Meiryo UI" w:hint="eastAsia"/>
          <w:spacing w:val="10"/>
        </w:rPr>
        <w:t xml:space="preserve"> </w:t>
      </w:r>
      <w:r w:rsidRPr="00F63D4B">
        <w:rPr>
          <w:rFonts w:ascii="Meiryo UI" w:eastAsia="Meiryo UI" w:hAnsi="Meiryo UI" w:hint="eastAsia"/>
          <w:spacing w:val="10"/>
        </w:rPr>
        <w:t>指定障害福祉サービス事業者や医療機関等との連絡調整及び連携</w:t>
      </w:r>
    </w:p>
    <w:p w14:paraId="57342457" w14:textId="219725CB" w:rsidR="00551EE8" w:rsidRPr="00F63D4B" w:rsidRDefault="00551EE8" w:rsidP="0016742A">
      <w:pPr>
        <w:autoSpaceDE w:val="0"/>
        <w:autoSpaceDN w:val="0"/>
        <w:ind w:firstLineChars="100" w:firstLine="208"/>
        <w:jc w:val="left"/>
        <w:rPr>
          <w:rFonts w:ascii="Meiryo UI" w:eastAsia="Meiryo UI" w:hAnsi="Meiryo UI"/>
          <w:spacing w:val="10"/>
        </w:rPr>
      </w:pPr>
      <w:r w:rsidRPr="00F63D4B">
        <w:rPr>
          <w:rFonts w:ascii="Meiryo UI" w:eastAsia="Meiryo UI" w:hAnsi="Meiryo UI" w:hint="eastAsia"/>
          <w:spacing w:val="10"/>
        </w:rPr>
        <w:t>(4)</w:t>
      </w:r>
      <w:r w:rsidR="0016742A" w:rsidRPr="00F63D4B">
        <w:rPr>
          <w:rFonts w:ascii="Meiryo UI" w:eastAsia="Meiryo UI" w:hAnsi="Meiryo UI" w:hint="eastAsia"/>
          <w:spacing w:val="10"/>
        </w:rPr>
        <w:t xml:space="preserve"> </w:t>
      </w:r>
      <w:r w:rsidRPr="00F63D4B">
        <w:rPr>
          <w:rFonts w:ascii="Meiryo UI" w:eastAsia="Meiryo UI" w:hAnsi="Meiryo UI" w:hint="eastAsia"/>
          <w:spacing w:val="10"/>
        </w:rPr>
        <w:t>前各号に掲げるもののほか、日常生活又は社会生活上必要な支援</w:t>
      </w:r>
    </w:p>
    <w:p w14:paraId="06630D2D" w14:textId="68B56662" w:rsidR="00551EE8" w:rsidRPr="00F63D4B" w:rsidRDefault="00251D26" w:rsidP="0016742A">
      <w:pPr>
        <w:autoSpaceDE w:val="0"/>
        <w:autoSpaceDN w:val="0"/>
        <w:spacing w:line="240" w:lineRule="auto"/>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212410DD" wp14:editId="39847C69">
                <wp:simplePos x="0" y="0"/>
                <wp:positionH relativeFrom="column">
                  <wp:posOffset>254695</wp:posOffset>
                </wp:positionH>
                <wp:positionV relativeFrom="paragraph">
                  <wp:posOffset>42292</wp:posOffset>
                </wp:positionV>
                <wp:extent cx="5789930" cy="465827"/>
                <wp:effectExtent l="0" t="0" r="20320" b="1079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5827"/>
                        </a:xfrm>
                        <a:prstGeom prst="rect">
                          <a:avLst/>
                        </a:prstGeom>
                        <a:solidFill>
                          <a:srgbClr val="FFFFFF"/>
                        </a:solidFill>
                        <a:ln w="9525">
                          <a:solidFill>
                            <a:srgbClr val="000000"/>
                          </a:solidFill>
                          <a:prstDash val="dash"/>
                          <a:miter lim="800000"/>
                          <a:headEnd/>
                          <a:tailEnd/>
                        </a:ln>
                      </wps:spPr>
                      <wps:txbx>
                        <w:txbxContent>
                          <w:p w14:paraId="00869F13"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実際に提供する自立生活援助の内容について記載する。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410DD" id="Text Box 7" o:spid="_x0000_s1032" type="#_x0000_t202" style="position:absolute;margin-left:20.05pt;margin-top:3.35pt;width:455.9pt;height:3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">
                <v:stroke dashstyle="dash"/>
                <v:textbox inset="5.85pt,.7pt,5.85pt,.7pt">
                  <w:txbxContent>
                    <w:p w14:paraId="00869F13"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実際に提供する自立生活援助の内容について記載する。</w:t>
                      </w:r>
                    </w:p>
                  </w:txbxContent>
                </v:textbox>
              </v:shape>
            </w:pict>
          </mc:Fallback>
        </mc:AlternateContent>
      </w:r>
    </w:p>
    <w:p w14:paraId="20FD3C95" w14:textId="101639F3" w:rsidR="00551EE8" w:rsidRPr="00F63D4B" w:rsidRDefault="00551EE8" w:rsidP="0016742A">
      <w:pPr>
        <w:autoSpaceDE w:val="0"/>
        <w:autoSpaceDN w:val="0"/>
        <w:spacing w:line="240" w:lineRule="auto"/>
        <w:jc w:val="left"/>
        <w:rPr>
          <w:rFonts w:ascii="Meiryo UI" w:eastAsia="Meiryo UI" w:hAnsi="Meiryo UI"/>
        </w:rPr>
      </w:pPr>
    </w:p>
    <w:p w14:paraId="3FB9DF7E" w14:textId="77777777" w:rsidR="0016742A" w:rsidRPr="00F63D4B" w:rsidRDefault="0016742A" w:rsidP="0016742A">
      <w:pPr>
        <w:autoSpaceDE w:val="0"/>
        <w:autoSpaceDN w:val="0"/>
        <w:spacing w:line="240" w:lineRule="auto"/>
        <w:jc w:val="left"/>
        <w:rPr>
          <w:rFonts w:ascii="Meiryo UI" w:eastAsia="Meiryo UI" w:hAnsi="Meiryo UI"/>
        </w:rPr>
      </w:pPr>
    </w:p>
    <w:p w14:paraId="2E09F3AD"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（個別支援計画の作成等） </w:t>
      </w:r>
    </w:p>
    <w:p w14:paraId="4ED5FBA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022329C8"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アセスメントに当たっては、利用者に面接して行う。この場合において、サービス管理責任者は、面接の趣旨を利用者に対して十分に説明し、理解を得る。</w:t>
      </w:r>
    </w:p>
    <w:p w14:paraId="1A068C6A"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w:t>
      </w:r>
      <w:r w:rsidRPr="00F63D4B">
        <w:rPr>
          <w:rFonts w:ascii="Meiryo UI" w:eastAsia="Meiryo UI" w:hAnsi="Meiryo UI" w:hint="eastAsia"/>
        </w:rPr>
        <w:lastRenderedPageBreak/>
        <w:t>支援計画の原案に位置付けるよう努める。</w:t>
      </w:r>
    </w:p>
    <w:p w14:paraId="08457F2D"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４　サービス管理責任者は、個別支援計画の作成に係る会議</w:t>
      </w:r>
      <w:r w:rsidR="0054776A" w:rsidRPr="00F63D4B">
        <w:rPr>
          <w:rFonts w:ascii="Meiryo UI" w:eastAsia="Meiryo UI" w:hAnsi="Meiryo UI" w:hint="eastAsia"/>
        </w:rPr>
        <w:t>（テレビ電話装置等を活用して行うことができるものとする。）</w:t>
      </w:r>
      <w:r w:rsidRPr="00F63D4B">
        <w:rPr>
          <w:rFonts w:ascii="Meiryo UI" w:eastAsia="Meiryo UI" w:hAnsi="Meiryo UI" w:hint="eastAsia"/>
        </w:rPr>
        <w:t>を開催し、前項に規定する個別支援計画の原案の内容について意見を求める。</w:t>
      </w:r>
    </w:p>
    <w:p w14:paraId="6D2CA275"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５　サービス管理責任者は、第３項に規定する個別支援計画の原案の内容について利用者又はその家族に対して説明し、文書により利用者の同意を得る。</w:t>
      </w:r>
    </w:p>
    <w:p w14:paraId="64615CC9"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６　サービス管理責任者は、個別支援計画を作成した際には、個別支援計画を利用者に交付する。</w:t>
      </w:r>
    </w:p>
    <w:p w14:paraId="063175A5"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７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327B00A0"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８　サービス管理責任者は、モニタリングに当たっては、利用者及びその家族等との連絡を継続的に行うこととし、特段の事情のない限り、次に定めるところにより行う。</w:t>
      </w:r>
    </w:p>
    <w:p w14:paraId="33D3D11E" w14:textId="77777777" w:rsidR="00551EE8" w:rsidRPr="00F63D4B" w:rsidRDefault="00551EE8" w:rsidP="0016742A">
      <w:pPr>
        <w:autoSpaceDE w:val="0"/>
        <w:autoSpaceDN w:val="0"/>
        <w:spacing w:line="240" w:lineRule="auto"/>
        <w:ind w:firstLineChars="50" w:firstLine="114"/>
        <w:jc w:val="left"/>
        <w:rPr>
          <w:rFonts w:ascii="Meiryo UI" w:eastAsia="Meiryo UI" w:hAnsi="Meiryo UI"/>
        </w:rPr>
      </w:pPr>
      <w:r w:rsidRPr="00F63D4B">
        <w:rPr>
          <w:rFonts w:ascii="Meiryo UI" w:eastAsia="Meiryo UI" w:hAnsi="Meiryo UI" w:hint="eastAsia"/>
        </w:rPr>
        <w:t xml:space="preserve">(1)　定期的に利用者に面接すること。 </w:t>
      </w:r>
    </w:p>
    <w:p w14:paraId="600A4151" w14:textId="77777777" w:rsidR="00551EE8" w:rsidRPr="00F63D4B" w:rsidRDefault="00551EE8" w:rsidP="0016742A">
      <w:pPr>
        <w:autoSpaceDE w:val="0"/>
        <w:autoSpaceDN w:val="0"/>
        <w:spacing w:line="240" w:lineRule="auto"/>
        <w:ind w:firstLineChars="50" w:firstLine="114"/>
        <w:jc w:val="left"/>
        <w:rPr>
          <w:rFonts w:ascii="Meiryo UI" w:eastAsia="Meiryo UI" w:hAnsi="Meiryo UI"/>
        </w:rPr>
      </w:pPr>
      <w:r w:rsidRPr="00F63D4B">
        <w:rPr>
          <w:rFonts w:ascii="Meiryo UI" w:eastAsia="Meiryo UI" w:hAnsi="Meiryo UI" w:hint="eastAsia"/>
        </w:rPr>
        <w:t xml:space="preserve">(2)　定期的にモニタリングの結果を記録すること。 </w:t>
      </w:r>
    </w:p>
    <w:p w14:paraId="04789CF7" w14:textId="77777777" w:rsidR="00551EE8" w:rsidRPr="00F63D4B" w:rsidRDefault="00551EE8" w:rsidP="0016742A">
      <w:pPr>
        <w:autoSpaceDE w:val="0"/>
        <w:autoSpaceDN w:val="0"/>
        <w:spacing w:line="240" w:lineRule="auto"/>
        <w:ind w:rightChars="-172" w:right="-393"/>
        <w:jc w:val="left"/>
        <w:rPr>
          <w:rFonts w:ascii="Meiryo UI" w:eastAsia="Meiryo UI" w:hAnsi="Meiryo UI"/>
        </w:rPr>
      </w:pPr>
      <w:r w:rsidRPr="00F63D4B">
        <w:rPr>
          <w:rFonts w:ascii="Meiryo UI" w:eastAsia="Meiryo UI" w:hAnsi="Meiryo UI" w:hint="eastAsia"/>
        </w:rPr>
        <w:t>９　第１項から第６項までの規定は、第７項に規定する個別支援計画の変更について準用する。</w:t>
      </w:r>
    </w:p>
    <w:p w14:paraId="222A6FB9" w14:textId="77777777" w:rsidR="00551EE8" w:rsidRPr="00F63D4B" w:rsidRDefault="00551EE8" w:rsidP="0016742A">
      <w:pPr>
        <w:autoSpaceDE w:val="0"/>
        <w:autoSpaceDN w:val="0"/>
        <w:spacing w:line="240" w:lineRule="auto"/>
        <w:jc w:val="left"/>
        <w:rPr>
          <w:rFonts w:ascii="Meiryo UI" w:eastAsia="Meiryo UI" w:hAnsi="Meiryo UI"/>
        </w:rPr>
      </w:pPr>
    </w:p>
    <w:p w14:paraId="510CC454"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（定期的な訪問による支援） </w:t>
      </w:r>
    </w:p>
    <w:p w14:paraId="71D4A63A"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第21条　事業所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携調整その他の障害者が地域における自立した日常生活又は社会生活を営むために必要な援助を行う。</w:t>
      </w:r>
    </w:p>
    <w:p w14:paraId="05F9E580" w14:textId="77777777" w:rsidR="00551EE8" w:rsidRPr="00F63D4B" w:rsidRDefault="00551EE8" w:rsidP="0016742A">
      <w:pPr>
        <w:autoSpaceDE w:val="0"/>
        <w:autoSpaceDN w:val="0"/>
        <w:spacing w:line="240" w:lineRule="auto"/>
        <w:jc w:val="left"/>
        <w:rPr>
          <w:rFonts w:ascii="Meiryo UI" w:eastAsia="Meiryo UI" w:hAnsi="Meiryo UI"/>
        </w:rPr>
      </w:pPr>
    </w:p>
    <w:p w14:paraId="5EE61EAA"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（随時の通報による支援等） </w:t>
      </w:r>
    </w:p>
    <w:p w14:paraId="3D333E5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第22条　事業所は、利用者から通報があった場合には、速やかに当該利用者の居宅への訪問等による状況把握等を行う。</w:t>
      </w:r>
    </w:p>
    <w:p w14:paraId="71EA8C1B"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事業所は、前項の状況把握を踏まえ、当該利用者の家族、当該利用者が利用する指定障害福祉サービス事業者等、医療機関その他の関係機関等との連絡調整その他の必要な措置を適切に講じる。</w:t>
      </w:r>
    </w:p>
    <w:p w14:paraId="4E0DCA1D"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lastRenderedPageBreak/>
        <w:t>３　事業者は、利用者の心身の状況及び障害の特性に応じ、適切な方法により、当該利用者との情事の連絡体制を確保する。</w:t>
      </w:r>
    </w:p>
    <w:p w14:paraId="020FA05E" w14:textId="77777777" w:rsidR="00551EE8" w:rsidRPr="00F63D4B" w:rsidRDefault="00551EE8" w:rsidP="0016742A">
      <w:pPr>
        <w:autoSpaceDE w:val="0"/>
        <w:autoSpaceDN w:val="0"/>
        <w:spacing w:line="240" w:lineRule="auto"/>
        <w:jc w:val="left"/>
        <w:rPr>
          <w:rFonts w:ascii="Meiryo UI" w:eastAsia="Meiryo UI" w:hAnsi="Meiryo UI"/>
        </w:rPr>
      </w:pPr>
    </w:p>
    <w:p w14:paraId="2C87E3DB"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（相談及び援助） </w:t>
      </w:r>
    </w:p>
    <w:p w14:paraId="743D1AC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第23条 事業所は、常に利用者の心身の状況、その置かれている環境等の的確な把握に努め、利用者又はその家族に対し、その相談に適切に応じるとともに、必要な助言その他の援助を行う。</w:t>
      </w:r>
    </w:p>
    <w:p w14:paraId="673858EB" w14:textId="77777777" w:rsidR="00551EE8" w:rsidRPr="00F63D4B" w:rsidRDefault="00551EE8" w:rsidP="0016742A">
      <w:pPr>
        <w:autoSpaceDE w:val="0"/>
        <w:autoSpaceDN w:val="0"/>
        <w:spacing w:line="240" w:lineRule="auto"/>
        <w:jc w:val="left"/>
        <w:rPr>
          <w:rFonts w:ascii="Meiryo UI" w:eastAsia="Meiryo UI" w:hAnsi="Meiryo UI"/>
        </w:rPr>
      </w:pPr>
    </w:p>
    <w:p w14:paraId="77B8247B"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（利用者負担額等の受領） </w:t>
      </w:r>
    </w:p>
    <w:p w14:paraId="6E5C7F36"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第24条 事業所は、サービスを提供した際は、利用者からそのサービスに係る利用者負担額の支払を受ける。</w:t>
      </w:r>
    </w:p>
    <w:p w14:paraId="6D89369F"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事業所は、法定代理受領を行わないサービスを提供した際は、利用者からそのサービスに係る指定障害福祉サービス等費用基準額の支払を受ける。</w:t>
      </w:r>
    </w:p>
    <w:p w14:paraId="44016347" w14:textId="77777777" w:rsidR="00551EE8" w:rsidRPr="00F63D4B" w:rsidRDefault="00551EE8" w:rsidP="0016742A">
      <w:pPr>
        <w:autoSpaceDE w:val="0"/>
        <w:autoSpaceDN w:val="0"/>
        <w:ind w:left="228" w:hangingChars="100" w:hanging="228"/>
        <w:jc w:val="left"/>
        <w:rPr>
          <w:rFonts w:ascii="Meiryo UI" w:eastAsia="Meiryo UI" w:hAnsi="Meiryo UI"/>
          <w:u w:val="single"/>
        </w:rPr>
      </w:pPr>
      <w:r w:rsidRPr="00F63D4B">
        <w:rPr>
          <w:rFonts w:ascii="Meiryo UI" w:eastAsia="Meiryo UI" w:hAnsi="Meiryo UI" w:hint="eastAsia"/>
        </w:rPr>
        <w:t>３　事業所は、前２項の支払を受ける額のほか、利用者等の選定により通常の事業の実施地域以外の地域において</w:t>
      </w:r>
      <w:r w:rsidR="006E7626" w:rsidRPr="00F63D4B">
        <w:rPr>
          <w:rFonts w:ascii="Meiryo UI" w:eastAsia="Meiryo UI" w:hAnsi="Meiryo UI" w:hint="eastAsia"/>
        </w:rPr>
        <w:t>指定自立生活援助</w:t>
      </w:r>
      <w:r w:rsidRPr="00F63D4B">
        <w:rPr>
          <w:rFonts w:ascii="Meiryo UI" w:eastAsia="Meiryo UI" w:hAnsi="Meiryo UI" w:hint="eastAsia"/>
        </w:rPr>
        <w:t>を提供する場合、それに要した交通費の額は、その実費を利用者等から徴収する。</w:t>
      </w:r>
      <w:r w:rsidRPr="00F63D4B">
        <w:rPr>
          <w:rFonts w:ascii="Meiryo UI" w:eastAsia="Meiryo UI" w:hAnsi="Meiryo UI" w:hint="eastAsia"/>
          <w:color w:val="FF0000"/>
          <w:u w:val="single"/>
        </w:rPr>
        <w:t>なお、自動車を使用した場合の交通費は次の額を徴収する。</w:t>
      </w:r>
    </w:p>
    <w:p w14:paraId="044A7BD4" w14:textId="77777777" w:rsidR="00551EE8" w:rsidRPr="00F63D4B" w:rsidRDefault="00551EE8" w:rsidP="0016742A">
      <w:pPr>
        <w:autoSpaceDE w:val="0"/>
        <w:autoSpaceDN w:val="0"/>
        <w:ind w:firstLineChars="100" w:firstLine="228"/>
        <w:jc w:val="left"/>
        <w:rPr>
          <w:rFonts w:ascii="Meiryo UI" w:eastAsia="Meiryo UI" w:hAnsi="Meiryo UI"/>
          <w:color w:val="FF0000"/>
          <w:u w:val="single"/>
        </w:rPr>
      </w:pPr>
      <w:r w:rsidRPr="00F63D4B">
        <w:rPr>
          <w:rFonts w:ascii="Meiryo UI" w:eastAsia="Meiryo UI" w:hAnsi="Meiryo UI" w:hint="eastAsia"/>
          <w:color w:val="FF0000"/>
          <w:u w:val="single"/>
        </w:rPr>
        <w:t>(1)</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通常の事業の実施地域を越える地点から片道○○キロメートル以下○○○円</w:t>
      </w:r>
    </w:p>
    <w:p w14:paraId="387D301C" w14:textId="77777777" w:rsidR="00551EE8" w:rsidRPr="00F63D4B" w:rsidRDefault="00551EE8" w:rsidP="0016742A">
      <w:pPr>
        <w:autoSpaceDE w:val="0"/>
        <w:autoSpaceDN w:val="0"/>
        <w:ind w:leftChars="100" w:left="456" w:hangingChars="100" w:hanging="228"/>
        <w:jc w:val="left"/>
        <w:rPr>
          <w:rFonts w:ascii="Meiryo UI" w:eastAsia="Meiryo UI" w:hAnsi="Meiryo UI"/>
          <w:color w:val="0070C0"/>
        </w:rPr>
      </w:pPr>
      <w:r w:rsidRPr="00F63D4B">
        <w:rPr>
          <w:rFonts w:ascii="Meiryo UI" w:eastAsia="Meiryo UI" w:hAnsi="Meiryo UI" w:hint="eastAsia"/>
          <w:color w:val="FF0000"/>
          <w:u w:val="single"/>
        </w:rPr>
        <w:t>(2)</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通常の事業の実施地域を越える地点から片道○○キロメートルを越える場合は、○○○円に○○キロメートル増すごとに○○○円ずつ加算した額とする。</w:t>
      </w:r>
    </w:p>
    <w:p w14:paraId="35AB6F93" w14:textId="5946A6FF" w:rsidR="00551EE8" w:rsidRPr="00F63D4B" w:rsidRDefault="00251D26" w:rsidP="0016742A">
      <w:pPr>
        <w:autoSpaceDE w:val="0"/>
        <w:autoSpaceDN w:val="0"/>
        <w:spacing w:line="240" w:lineRule="auto"/>
        <w:ind w:left="188" w:hangingChars="100" w:hanging="188"/>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7FA7A26F" wp14:editId="15F0670A">
                <wp:simplePos x="0" y="0"/>
                <wp:positionH relativeFrom="column">
                  <wp:posOffset>146685</wp:posOffset>
                </wp:positionH>
                <wp:positionV relativeFrom="paragraph">
                  <wp:posOffset>104140</wp:posOffset>
                </wp:positionV>
                <wp:extent cx="5892800" cy="323850"/>
                <wp:effectExtent l="0" t="0" r="1270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23850"/>
                        </a:xfrm>
                        <a:prstGeom prst="rect">
                          <a:avLst/>
                        </a:prstGeom>
                        <a:solidFill>
                          <a:srgbClr val="FFFFFF"/>
                        </a:solidFill>
                        <a:ln w="9525">
                          <a:solidFill>
                            <a:srgbClr val="000000"/>
                          </a:solidFill>
                          <a:prstDash val="dash"/>
                          <a:miter lim="800000"/>
                          <a:headEnd/>
                          <a:tailEnd/>
                        </a:ln>
                      </wps:spPr>
                      <wps:txbx>
                        <w:txbxContent>
                          <w:p w14:paraId="29F00CD2"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7A26F" id="Text Box 8" o:spid="_x0000_s1033" type="#_x0000_t202" style="position:absolute;left:0;text-align:left;margin-left:11.55pt;margin-top:8.2pt;width:464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">
                <v:stroke dashstyle="dash"/>
                <v:textbox inset="5.85pt,.7pt,5.85pt,.7pt">
                  <w:txbxContent>
                    <w:p w14:paraId="29F00CD2"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自動車にかかる交通費の額は、ガソリン代相当程度の額とすること。</w:t>
                      </w:r>
                    </w:p>
                  </w:txbxContent>
                </v:textbox>
              </v:shape>
            </w:pict>
          </mc:Fallback>
        </mc:AlternateContent>
      </w:r>
    </w:p>
    <w:p w14:paraId="0CE4263C" w14:textId="1FC73BFE" w:rsidR="00551EE8" w:rsidRPr="00F63D4B" w:rsidRDefault="00551EE8" w:rsidP="0016742A">
      <w:pPr>
        <w:autoSpaceDE w:val="0"/>
        <w:autoSpaceDN w:val="0"/>
        <w:spacing w:line="240" w:lineRule="auto"/>
        <w:ind w:left="228" w:hangingChars="100" w:hanging="228"/>
        <w:jc w:val="left"/>
        <w:rPr>
          <w:rFonts w:ascii="Meiryo UI" w:eastAsia="Meiryo UI" w:hAnsi="Meiryo UI"/>
        </w:rPr>
      </w:pPr>
    </w:p>
    <w:p w14:paraId="279B7862"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４　事業所は、前３項の費用の額の支払を受けた場合は、その費用に係る領収証を利用者に対し交付する。 </w:t>
      </w:r>
    </w:p>
    <w:p w14:paraId="1265FE0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５　事業所は、第３項の費用に係るサービスの提供に当たっては、あらかじめ、利用者に対し、サービスの内容及び費用について説明を行い、利用者の同意を得る。 </w:t>
      </w:r>
    </w:p>
    <w:p w14:paraId="6DCE1AE4" w14:textId="77777777" w:rsidR="00551EE8" w:rsidRPr="00F63D4B" w:rsidRDefault="00551EE8" w:rsidP="0016742A">
      <w:pPr>
        <w:autoSpaceDE w:val="0"/>
        <w:autoSpaceDN w:val="0"/>
        <w:spacing w:line="240" w:lineRule="auto"/>
        <w:jc w:val="left"/>
        <w:rPr>
          <w:rFonts w:ascii="Meiryo UI" w:eastAsia="Meiryo UI" w:hAnsi="Meiryo UI"/>
        </w:rPr>
      </w:pPr>
    </w:p>
    <w:p w14:paraId="16EA9551"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（利用者負担額に係る管理）</w:t>
      </w:r>
    </w:p>
    <w:p w14:paraId="406EFAE6"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第25条　事業所は、利用者の依頼を受けて、その利用者が同一の月に当事業所が提供するサービス及び他</w:t>
      </w:r>
      <w:r w:rsidRPr="00F63D4B">
        <w:rPr>
          <w:rFonts w:ascii="Meiryo UI" w:eastAsia="Meiryo UI" w:hAnsi="Meiryo UI" w:hint="eastAsia"/>
        </w:rPr>
        <w:lastRenderedPageBreak/>
        <w:t>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7C9C256A" w14:textId="77777777" w:rsidR="00551EE8" w:rsidRPr="00F63D4B" w:rsidRDefault="00551EE8" w:rsidP="0016742A">
      <w:pPr>
        <w:autoSpaceDE w:val="0"/>
        <w:autoSpaceDN w:val="0"/>
        <w:spacing w:line="240" w:lineRule="auto"/>
        <w:jc w:val="left"/>
        <w:rPr>
          <w:rFonts w:ascii="Meiryo UI" w:eastAsia="Meiryo UI" w:hAnsi="Meiryo UI"/>
        </w:rPr>
      </w:pPr>
    </w:p>
    <w:p w14:paraId="0D5447E0"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（訓練等給付費の額に係る通知等） </w:t>
      </w:r>
    </w:p>
    <w:p w14:paraId="7556134B"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第26条　事業所は、法定代理受領により市町村からサービスに係る訓練等給付費の支給を受けた場合は、利用者に対し、その額を通知する。</w:t>
      </w:r>
    </w:p>
    <w:p w14:paraId="022F29EC"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6667F802" w14:textId="77777777" w:rsidR="00551EE8" w:rsidRPr="00F63D4B" w:rsidRDefault="00551EE8" w:rsidP="0016742A">
      <w:pPr>
        <w:autoSpaceDE w:val="0"/>
        <w:autoSpaceDN w:val="0"/>
        <w:spacing w:line="298" w:lineRule="exact"/>
        <w:jc w:val="left"/>
        <w:rPr>
          <w:rFonts w:ascii="Meiryo UI" w:eastAsia="Meiryo UI" w:hAnsi="Meiryo UI"/>
        </w:rPr>
      </w:pPr>
    </w:p>
    <w:p w14:paraId="3DA24430"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（利用者に関する市町村への通知） </w:t>
      </w:r>
    </w:p>
    <w:p w14:paraId="151EBFA7"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第27条　事業所は、サービスを受けている利用者等が偽りその他不正な行為によって介護給付費の支給を受け、又は受けようとしたときは、遅滞なく、意見を付してその旨を市町村に通知する。</w:t>
      </w:r>
    </w:p>
    <w:p w14:paraId="57AB37D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p>
    <w:p w14:paraId="5E893812"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（事故発生時の対応） </w:t>
      </w:r>
    </w:p>
    <w:p w14:paraId="51390100"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第28条　事業所は、利用者に対するサービスの提供により事故が発生した場合は、市町村、利用者の家族等に連絡を行うとともに、必要な措置を講ずる。 </w:t>
      </w:r>
    </w:p>
    <w:p w14:paraId="12E83D83"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２　事業所は、前項の事故の状況及び事故に際して採った処置について、記録する。</w:t>
      </w:r>
    </w:p>
    <w:p w14:paraId="728C7C44"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事業所は、利用者に対するサービスの提供により賠償すべき事故が発生した場合は、損害賠償を速やかに行う。</w:t>
      </w:r>
    </w:p>
    <w:p w14:paraId="128826F4" w14:textId="77777777" w:rsidR="00551EE8" w:rsidRPr="00F63D4B" w:rsidRDefault="00551EE8" w:rsidP="0016742A">
      <w:pPr>
        <w:autoSpaceDE w:val="0"/>
        <w:autoSpaceDN w:val="0"/>
        <w:spacing w:line="240" w:lineRule="auto"/>
        <w:jc w:val="left"/>
        <w:rPr>
          <w:rFonts w:ascii="Meiryo UI" w:eastAsia="Meiryo UI" w:hAnsi="Meiryo UI"/>
        </w:rPr>
      </w:pPr>
    </w:p>
    <w:p w14:paraId="0C4B2800" w14:textId="77777777" w:rsidR="0054776A" w:rsidRPr="00F63D4B" w:rsidRDefault="0054776A"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（虐待の防止）</w:t>
      </w:r>
    </w:p>
    <w:p w14:paraId="3A4A34CF" w14:textId="74DB17A7" w:rsidR="0054776A" w:rsidRPr="00F63D4B" w:rsidRDefault="0016742A"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第29</w:t>
      </w:r>
      <w:r w:rsidR="0054776A" w:rsidRPr="00F63D4B">
        <w:rPr>
          <w:rFonts w:ascii="Meiryo UI" w:eastAsia="Meiryo UI" w:hAnsi="Meiryo UI" w:hint="eastAsia"/>
        </w:rPr>
        <w:t>条　事業所は、虐待の発生又はその再発を防止するため、次の各号に掲げる措置を講ずる。</w:t>
      </w:r>
    </w:p>
    <w:p w14:paraId="4BD8B480" w14:textId="77777777" w:rsidR="0054776A" w:rsidRPr="00F63D4B" w:rsidRDefault="0054776A" w:rsidP="0016742A">
      <w:pPr>
        <w:autoSpaceDE w:val="0"/>
        <w:autoSpaceDN w:val="0"/>
        <w:spacing w:line="240" w:lineRule="auto"/>
        <w:ind w:leftChars="100" w:left="456" w:hangingChars="100" w:hanging="228"/>
        <w:jc w:val="left"/>
        <w:rPr>
          <w:rFonts w:ascii="Meiryo UI" w:eastAsia="Meiryo UI" w:hAnsi="Meiryo UI"/>
        </w:rPr>
      </w:pPr>
      <w:r w:rsidRPr="00F63D4B">
        <w:rPr>
          <w:rFonts w:ascii="Meiryo UI" w:eastAsia="Meiryo UI" w:hAnsi="Meiryo UI"/>
        </w:rPr>
        <w:t xml:space="preserve">(1) </w:t>
      </w:r>
      <w:r w:rsidRPr="00F63D4B">
        <w:rPr>
          <w:rFonts w:ascii="Meiryo UI" w:eastAsia="Meiryo UI" w:hAnsi="Meiryo UI" w:hint="eastAsia"/>
        </w:rPr>
        <w:t>事業所における虐待の防止のための対策を検討する委員会（テレビ電話装置等を活用して行うことが</w:t>
      </w:r>
      <w:r w:rsidRPr="00F63D4B">
        <w:rPr>
          <w:rFonts w:ascii="Meiryo UI" w:eastAsia="Meiryo UI" w:hAnsi="Meiryo UI" w:hint="eastAsia"/>
        </w:rPr>
        <w:lastRenderedPageBreak/>
        <w:t>できるものとする。）を定期的に開催するとともに、その結果について、従業者に周知徹底を図る。</w:t>
      </w:r>
    </w:p>
    <w:p w14:paraId="53918165" w14:textId="77777777" w:rsidR="0054776A" w:rsidRPr="00F63D4B" w:rsidRDefault="0054776A" w:rsidP="0016742A">
      <w:pPr>
        <w:autoSpaceDE w:val="0"/>
        <w:autoSpaceDN w:val="0"/>
        <w:spacing w:line="240" w:lineRule="auto"/>
        <w:ind w:leftChars="100" w:left="228"/>
        <w:jc w:val="left"/>
        <w:rPr>
          <w:rFonts w:ascii="Meiryo UI" w:eastAsia="Meiryo UI" w:hAnsi="Meiryo UI"/>
        </w:rPr>
      </w:pPr>
      <w:r w:rsidRPr="00F63D4B">
        <w:rPr>
          <w:rFonts w:ascii="Meiryo UI" w:eastAsia="Meiryo UI" w:hAnsi="Meiryo UI"/>
        </w:rPr>
        <w:t xml:space="preserve">(2) </w:t>
      </w:r>
      <w:r w:rsidRPr="00F63D4B">
        <w:rPr>
          <w:rFonts w:ascii="Meiryo UI" w:eastAsia="Meiryo UI" w:hAnsi="Meiryo UI" w:hint="eastAsia"/>
        </w:rPr>
        <w:t>事業所において、従業者に対し、虐待の防止のための研修を定期的に実施する。</w:t>
      </w:r>
    </w:p>
    <w:p w14:paraId="101DD2F1" w14:textId="182FFCFF" w:rsidR="0054776A" w:rsidRDefault="0054776A" w:rsidP="0016742A">
      <w:pPr>
        <w:autoSpaceDE w:val="0"/>
        <w:autoSpaceDN w:val="0"/>
        <w:spacing w:line="240" w:lineRule="auto"/>
        <w:ind w:firstLineChars="100" w:firstLine="228"/>
        <w:jc w:val="left"/>
        <w:rPr>
          <w:rFonts w:ascii="Meiryo UI" w:eastAsia="Meiryo UI" w:hAnsi="Meiryo UI"/>
        </w:rPr>
      </w:pPr>
      <w:r w:rsidRPr="00F63D4B">
        <w:rPr>
          <w:rFonts w:ascii="Meiryo UI" w:eastAsia="Meiryo UI" w:hAnsi="Meiryo UI"/>
        </w:rPr>
        <w:t xml:space="preserve">(3) </w:t>
      </w:r>
      <w:r w:rsidRPr="00F63D4B">
        <w:rPr>
          <w:rFonts w:ascii="Meiryo UI" w:eastAsia="Meiryo UI" w:hAnsi="Meiryo UI" w:hint="eastAsia"/>
        </w:rPr>
        <w:t>前２号に掲げる措置を適切に実施するための担当者を置く。</w:t>
      </w:r>
    </w:p>
    <w:p w14:paraId="140026F0" w14:textId="77777777" w:rsidR="00F63D4B" w:rsidRDefault="00F63D4B" w:rsidP="00F63D4B">
      <w:pPr>
        <w:autoSpaceDE w:val="0"/>
        <w:autoSpaceDN w:val="0"/>
        <w:ind w:firstLineChars="100" w:firstLine="228"/>
        <w:jc w:val="left"/>
        <w:rPr>
          <w:rFonts w:ascii="Meiryo UI" w:eastAsia="Meiryo UI" w:hAnsi="Meiryo UI"/>
        </w:rPr>
      </w:pPr>
      <w:r>
        <w:rPr>
          <w:rFonts w:ascii="Meiryo UI" w:eastAsia="Meiryo UI" w:hAnsi="Meiryo UI" w:hint="eastAsia"/>
        </w:rPr>
        <w:t>(4)　虐待等に関する苦情を受け付けるための窓口を設置する。</w:t>
      </w:r>
    </w:p>
    <w:p w14:paraId="04097524" w14:textId="64E275E4" w:rsidR="00F63D4B" w:rsidRPr="00F63D4B" w:rsidRDefault="00F63D4B" w:rsidP="00F63D4B">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Pr>
          <w:rFonts w:hint="eastAsia"/>
        </w:rPr>
        <w:t xml:space="preserve"> </w:t>
      </w:r>
      <w:r>
        <w:rPr>
          <w:rFonts w:ascii="Meiryo UI" w:eastAsia="Meiryo UI" w:hAnsi="Meiryo UI" w:hint="eastAsia"/>
        </w:rPr>
        <w:t>成年後見制度を周知するとともに、制度の利用に当たって必要となる支援を行う。</w:t>
      </w:r>
    </w:p>
    <w:p w14:paraId="422824B2" w14:textId="77777777" w:rsidR="0016742A" w:rsidRPr="00F63D4B" w:rsidRDefault="0016742A" w:rsidP="0016742A">
      <w:pPr>
        <w:autoSpaceDE w:val="0"/>
        <w:autoSpaceDN w:val="0"/>
        <w:spacing w:line="240" w:lineRule="auto"/>
        <w:jc w:val="left"/>
        <w:rPr>
          <w:rFonts w:ascii="Meiryo UI" w:eastAsia="Meiryo UI" w:hAnsi="Meiryo UI"/>
        </w:rPr>
      </w:pPr>
    </w:p>
    <w:p w14:paraId="34073825"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（衛生管理等） </w:t>
      </w:r>
    </w:p>
    <w:p w14:paraId="1401C467" w14:textId="1D192450"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30</w:t>
      </w:r>
      <w:r w:rsidRPr="00F63D4B">
        <w:rPr>
          <w:rFonts w:ascii="Meiryo UI" w:eastAsia="Meiryo UI" w:hAnsi="Meiryo UI" w:hint="eastAsia"/>
        </w:rPr>
        <w:t xml:space="preserve">条　事業所は、従業者の清潔の保持及び健康状態について、必要な管理を行う。 </w:t>
      </w:r>
    </w:p>
    <w:p w14:paraId="22D8588B"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事業所は、当事業所の設備及び備品等について、衛生的な管理に努める。</w:t>
      </w:r>
    </w:p>
    <w:p w14:paraId="60C99E04"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事業所は、感染症が発生し、又はまん延しないように、次の各号に掲げる措置を講ずる。</w:t>
      </w:r>
    </w:p>
    <w:p w14:paraId="31BFF145" w14:textId="77777777" w:rsidR="006C426F" w:rsidRPr="00F63D4B" w:rsidRDefault="006C426F" w:rsidP="0016742A">
      <w:pPr>
        <w:autoSpaceDE w:val="0"/>
        <w:autoSpaceDN w:val="0"/>
        <w:spacing w:line="240" w:lineRule="auto"/>
        <w:ind w:left="457" w:hangingChars="200" w:hanging="457"/>
        <w:jc w:val="left"/>
        <w:rPr>
          <w:rFonts w:ascii="Meiryo UI" w:eastAsia="Meiryo UI" w:hAnsi="Meiryo UI"/>
        </w:rPr>
      </w:pPr>
      <w:r w:rsidRPr="00F63D4B">
        <w:rPr>
          <w:rFonts w:ascii="Meiryo UI" w:eastAsia="Meiryo UI" w:hAnsi="Meiryo UI" w:hint="eastAsia"/>
        </w:rPr>
        <w:t xml:space="preserve">　(1)</w:t>
      </w:r>
      <w:r w:rsidRPr="00F63D4B">
        <w:rPr>
          <w:rFonts w:ascii="Meiryo UI" w:eastAsia="Meiryo UI" w:hAnsi="Meiryo UI"/>
        </w:rPr>
        <w:t xml:space="preserve"> </w:t>
      </w:r>
      <w:r w:rsidRPr="00F63D4B">
        <w:rPr>
          <w:rFonts w:ascii="Meiryo UI" w:eastAsia="Meiryo UI" w:hAnsi="Meiryo UI"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2B97BA89" w14:textId="77777777" w:rsidR="006C426F" w:rsidRPr="00F63D4B" w:rsidRDefault="006C426F" w:rsidP="0016742A">
      <w:pPr>
        <w:autoSpaceDE w:val="0"/>
        <w:autoSpaceDN w:val="0"/>
        <w:spacing w:line="240" w:lineRule="auto"/>
        <w:ind w:leftChars="100" w:left="456" w:hangingChars="100" w:hanging="228"/>
        <w:jc w:val="left"/>
        <w:rPr>
          <w:rFonts w:ascii="Meiryo UI" w:eastAsia="Meiryo UI" w:hAnsi="Meiryo UI"/>
        </w:rPr>
      </w:pPr>
      <w:r w:rsidRPr="00F63D4B">
        <w:rPr>
          <w:rFonts w:ascii="Meiryo UI" w:eastAsia="Meiryo UI" w:hAnsi="Meiryo UI"/>
        </w:rPr>
        <w:t xml:space="preserve">(2) </w:t>
      </w:r>
      <w:r w:rsidRPr="00F63D4B">
        <w:rPr>
          <w:rFonts w:ascii="Meiryo UI" w:eastAsia="Meiryo UI" w:hAnsi="Meiryo UI" w:hint="eastAsia"/>
        </w:rPr>
        <w:t>事業所における感染症の予防及びまん延の防止のための指針を整備する。</w:t>
      </w:r>
    </w:p>
    <w:p w14:paraId="76DBE4C5" w14:textId="77777777" w:rsidR="006C426F" w:rsidRPr="00F63D4B" w:rsidRDefault="006C426F" w:rsidP="0016742A">
      <w:pPr>
        <w:autoSpaceDE w:val="0"/>
        <w:autoSpaceDN w:val="0"/>
        <w:spacing w:line="240" w:lineRule="auto"/>
        <w:ind w:leftChars="100" w:left="456" w:hangingChars="100" w:hanging="228"/>
        <w:jc w:val="left"/>
        <w:rPr>
          <w:rFonts w:ascii="Meiryo UI" w:eastAsia="Meiryo UI" w:hAnsi="Meiryo UI"/>
        </w:rPr>
      </w:pPr>
      <w:r w:rsidRPr="00F63D4B">
        <w:rPr>
          <w:rFonts w:ascii="Meiryo UI" w:eastAsia="Meiryo UI" w:hAnsi="Meiryo UI"/>
        </w:rPr>
        <w:t xml:space="preserve">(3) </w:t>
      </w:r>
      <w:r w:rsidRPr="00F63D4B">
        <w:rPr>
          <w:rFonts w:ascii="Meiryo UI" w:eastAsia="Meiryo UI" w:hAnsi="Meiryo UI" w:hint="eastAsia"/>
        </w:rPr>
        <w:t>事業所において、従業者に対し、感染症の予防及びまん延の防止のための研修及び訓練を定期的に実施する。</w:t>
      </w:r>
    </w:p>
    <w:p w14:paraId="7CAB4B8A" w14:textId="77777777" w:rsidR="00F175EA" w:rsidRPr="00F63D4B" w:rsidRDefault="00F175EA" w:rsidP="0016742A">
      <w:pPr>
        <w:autoSpaceDE w:val="0"/>
        <w:autoSpaceDN w:val="0"/>
        <w:spacing w:line="240" w:lineRule="auto"/>
        <w:jc w:val="left"/>
        <w:rPr>
          <w:rFonts w:ascii="Meiryo UI" w:eastAsia="Meiryo UI" w:hAnsi="Meiryo UI"/>
        </w:rPr>
      </w:pPr>
    </w:p>
    <w:p w14:paraId="0D19B6D8"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（掲示） </w:t>
      </w:r>
    </w:p>
    <w:p w14:paraId="2E88441A" w14:textId="2EED701A"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31</w:t>
      </w:r>
      <w:r w:rsidRPr="00F63D4B">
        <w:rPr>
          <w:rFonts w:ascii="Meiryo UI" w:eastAsia="Meiryo UI" w:hAnsi="Meiryo UI" w:hint="eastAsia"/>
        </w:rPr>
        <w:t>条　事業所は、当事業所の見やすい場所に、運営規程の概要、従業者の勤務の体制その他の利用申込者のサービスの選択に資すると認められる重要事項を掲示する。</w:t>
      </w:r>
    </w:p>
    <w:p w14:paraId="3CA965CC"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事業所は、前項に規定する事項を記載した書面を事業所に備え付け、かつ、これをいつでも関係者に自由に閲覧させることにより、同項の規定による掲示に代えることができる。</w:t>
      </w:r>
    </w:p>
    <w:p w14:paraId="49B32078" w14:textId="77777777" w:rsidR="006C426F" w:rsidRPr="00F63D4B" w:rsidRDefault="006C426F" w:rsidP="0016742A">
      <w:pPr>
        <w:autoSpaceDE w:val="0"/>
        <w:autoSpaceDN w:val="0"/>
        <w:spacing w:line="240" w:lineRule="auto"/>
        <w:jc w:val="left"/>
        <w:rPr>
          <w:rFonts w:ascii="Meiryo UI" w:eastAsia="Meiryo UI" w:hAnsi="Meiryo UI"/>
        </w:rPr>
      </w:pPr>
    </w:p>
    <w:p w14:paraId="77F181DE"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（秘密保持等） </w:t>
      </w:r>
    </w:p>
    <w:p w14:paraId="07101F88" w14:textId="522B2983"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32</w:t>
      </w:r>
      <w:r w:rsidRPr="00F63D4B">
        <w:rPr>
          <w:rFonts w:ascii="Meiryo UI" w:eastAsia="Meiryo UI" w:hAnsi="Meiryo UI" w:hint="eastAsia"/>
        </w:rPr>
        <w:t>条　従業者及び管理者は、正当な理由がなく、その業務上知り得た利用者又はその家族の秘密を漏らさないものとする。</w:t>
      </w:r>
    </w:p>
    <w:p w14:paraId="10965DE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lastRenderedPageBreak/>
        <w:t>２　事業所は、従業者及び管理者であった者が、正当な理由がなく、その業務上知り得た利用者又はその家族の秘密を漏らすことがないよう、必要な措置を講ずる。</w:t>
      </w:r>
    </w:p>
    <w:p w14:paraId="739C406D"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事業所は、他の指定障害福祉サービス事業所等に対して、利用者又はその家族に関する情報を提供する際は、あらかじめ文書により利用者又はその家族の同意を得る。</w:t>
      </w:r>
    </w:p>
    <w:p w14:paraId="4C607E92" w14:textId="77777777" w:rsidR="00551EE8" w:rsidRPr="00F63D4B" w:rsidRDefault="00551EE8" w:rsidP="0016742A">
      <w:pPr>
        <w:autoSpaceDE w:val="0"/>
        <w:autoSpaceDN w:val="0"/>
        <w:spacing w:line="240" w:lineRule="auto"/>
        <w:jc w:val="left"/>
        <w:rPr>
          <w:rFonts w:ascii="Meiryo UI" w:eastAsia="Meiryo UI" w:hAnsi="Meiryo UI"/>
        </w:rPr>
      </w:pPr>
    </w:p>
    <w:p w14:paraId="2CE49350"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（情報の提供等） </w:t>
      </w:r>
    </w:p>
    <w:p w14:paraId="57F42998" w14:textId="4F3FA0D5"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33</w:t>
      </w:r>
      <w:r w:rsidRPr="00F63D4B">
        <w:rPr>
          <w:rFonts w:ascii="Meiryo UI" w:eastAsia="Meiryo UI" w:hAnsi="Meiryo UI" w:hint="eastAsia"/>
        </w:rPr>
        <w:t>条　事業所は、指定障害福祉サービスを利用しようとする者が、適切かつ円滑に利用することができるように、当事業所が実施する事業の内容に関する情報の提供を行うよう努める。</w:t>
      </w:r>
    </w:p>
    <w:p w14:paraId="4CEC9BA3"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事業所は、当事業所について広告をする場合においては、その内容を虚偽又は誇大なものとしない。</w:t>
      </w:r>
    </w:p>
    <w:p w14:paraId="2C1B99E0" w14:textId="77777777" w:rsidR="00551EE8" w:rsidRPr="00F63D4B" w:rsidRDefault="00551EE8" w:rsidP="0016742A">
      <w:pPr>
        <w:autoSpaceDE w:val="0"/>
        <w:autoSpaceDN w:val="0"/>
        <w:spacing w:line="240" w:lineRule="auto"/>
        <w:jc w:val="left"/>
        <w:rPr>
          <w:rFonts w:ascii="Meiryo UI" w:eastAsia="Meiryo UI" w:hAnsi="Meiryo UI"/>
        </w:rPr>
      </w:pPr>
    </w:p>
    <w:p w14:paraId="39EB022A"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（利益供与等の禁止） </w:t>
      </w:r>
    </w:p>
    <w:p w14:paraId="07BECC4B" w14:textId="12064EC3"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34</w:t>
      </w:r>
      <w:r w:rsidRPr="00F63D4B">
        <w:rPr>
          <w:rFonts w:ascii="Meiryo UI" w:eastAsia="Meiryo UI" w:hAnsi="Meiryo UI" w:hint="eastAsia"/>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DB01437"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270459F3" w14:textId="77777777" w:rsidR="00551EE8" w:rsidRPr="00F63D4B" w:rsidRDefault="00551EE8" w:rsidP="0016742A">
      <w:pPr>
        <w:autoSpaceDE w:val="0"/>
        <w:autoSpaceDN w:val="0"/>
        <w:spacing w:line="240" w:lineRule="auto"/>
        <w:jc w:val="left"/>
        <w:rPr>
          <w:rFonts w:ascii="Meiryo UI" w:eastAsia="Meiryo UI" w:hAnsi="Meiryo UI"/>
        </w:rPr>
      </w:pPr>
    </w:p>
    <w:p w14:paraId="295FBAEC"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（苦情解決） </w:t>
      </w:r>
    </w:p>
    <w:p w14:paraId="5892A5C2"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0CEDDBE5"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事業所は、前項の苦情を受け付けた場合には、その苦情の内容等を記録する。</w:t>
      </w:r>
    </w:p>
    <w:p w14:paraId="1C19A08F" w14:textId="27248D6E"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事業所は、提供したサービスに関し、</w:t>
      </w:r>
      <w:r w:rsidR="005B680B" w:rsidRPr="00F63D4B">
        <w:rPr>
          <w:rFonts w:ascii="Meiryo UI" w:eastAsia="Meiryo UI" w:hAnsi="Meiryo UI" w:hint="eastAsia"/>
        </w:rPr>
        <w:t>奈良</w:t>
      </w:r>
      <w:r w:rsidRPr="00F63D4B">
        <w:rPr>
          <w:rFonts w:ascii="Meiryo UI" w:eastAsia="Meiryo UI" w:hAnsi="Meiryo UI" w:hint="eastAsia"/>
        </w:rPr>
        <w:t>市が行う報告若しくは文書その他の物件の提出若しくは提示の命令又はその職員からの質問若しくは事業所の設備若しくは帳簿書類その他の物件の検査に応じ、及び利用者又はその家族からの苦情に関して</w:t>
      </w:r>
      <w:r w:rsidR="005B680B" w:rsidRPr="00F63D4B">
        <w:rPr>
          <w:rFonts w:ascii="Meiryo UI" w:eastAsia="Meiryo UI" w:hAnsi="Meiryo UI" w:hint="eastAsia"/>
        </w:rPr>
        <w:t>奈良</w:t>
      </w:r>
      <w:r w:rsidRPr="00F63D4B">
        <w:rPr>
          <w:rFonts w:ascii="Meiryo UI" w:eastAsia="Meiryo UI" w:hAnsi="Meiryo UI" w:hint="eastAsia"/>
        </w:rPr>
        <w:t>市が行う調査に協力するとともに、</w:t>
      </w:r>
      <w:r w:rsidR="005B680B" w:rsidRPr="00F63D4B">
        <w:rPr>
          <w:rFonts w:ascii="Meiryo UI" w:eastAsia="Meiryo UI" w:hAnsi="Meiryo UI" w:hint="eastAsia"/>
        </w:rPr>
        <w:t>奈良</w:t>
      </w:r>
      <w:r w:rsidRPr="00F63D4B">
        <w:rPr>
          <w:rFonts w:ascii="Meiryo UI" w:eastAsia="Meiryo UI" w:hAnsi="Meiryo UI" w:hint="eastAsia"/>
        </w:rPr>
        <w:t>市から指導又は助言を受けた場合は、指導又は助言に従って必要な改善を行う。</w:t>
      </w:r>
    </w:p>
    <w:p w14:paraId="1E31428D" w14:textId="4C093BD4"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lastRenderedPageBreak/>
        <w:t>４　事業所は、</w:t>
      </w:r>
      <w:r w:rsidR="005B680B" w:rsidRPr="00F63D4B">
        <w:rPr>
          <w:rFonts w:ascii="Meiryo UI" w:eastAsia="Meiryo UI" w:hAnsi="Meiryo UI" w:hint="eastAsia"/>
        </w:rPr>
        <w:t>奈良</w:t>
      </w:r>
      <w:r w:rsidRPr="00F63D4B">
        <w:rPr>
          <w:rFonts w:ascii="Meiryo UI" w:eastAsia="Meiryo UI" w:hAnsi="Meiryo UI" w:hint="eastAsia"/>
        </w:rPr>
        <w:t>市から求めがあった場合には、前項の改善の内容を</w:t>
      </w:r>
      <w:r w:rsidR="005B680B" w:rsidRPr="00F63D4B">
        <w:rPr>
          <w:rFonts w:ascii="Meiryo UI" w:eastAsia="Meiryo UI" w:hAnsi="Meiryo UI" w:hint="eastAsia"/>
        </w:rPr>
        <w:t>奈良</w:t>
      </w:r>
      <w:r w:rsidRPr="00F63D4B">
        <w:rPr>
          <w:rFonts w:ascii="Meiryo UI" w:eastAsia="Meiryo UI" w:hAnsi="Meiryo UI" w:hint="eastAsia"/>
        </w:rPr>
        <w:t>市に報告する。</w:t>
      </w:r>
    </w:p>
    <w:p w14:paraId="62D2E254"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５　事業所は、社会福祉法第83条に規定する運営適正化委員会が同法第85条の規定により行う調査又はあっせんにできる限り協力する。</w:t>
      </w:r>
    </w:p>
    <w:p w14:paraId="4F4198D1" w14:textId="77777777" w:rsidR="00551EE8" w:rsidRPr="00F63D4B" w:rsidRDefault="00551EE8" w:rsidP="0016742A">
      <w:pPr>
        <w:autoSpaceDE w:val="0"/>
        <w:autoSpaceDN w:val="0"/>
        <w:spacing w:line="240" w:lineRule="auto"/>
        <w:jc w:val="left"/>
        <w:rPr>
          <w:rFonts w:ascii="Meiryo UI" w:eastAsia="Meiryo UI" w:hAnsi="Meiryo UI"/>
        </w:rPr>
      </w:pPr>
    </w:p>
    <w:p w14:paraId="22905DC6"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（勤務体制の確保等） </w:t>
      </w:r>
    </w:p>
    <w:p w14:paraId="176A3239"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第36条　事業所は、利用者に対し、適切なサービスを提供できるよう、従業者の勤務の体制を定めておく。</w:t>
      </w:r>
    </w:p>
    <w:p w14:paraId="60157E83"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事業所は、当事業所の従業者によってサービスを提供する。</w:t>
      </w:r>
    </w:p>
    <w:p w14:paraId="33A33E35" w14:textId="40E2C47E" w:rsidR="00551EE8" w:rsidRPr="00F63D4B" w:rsidRDefault="00551EE8" w:rsidP="0016742A">
      <w:pPr>
        <w:autoSpaceDE w:val="0"/>
        <w:autoSpaceDN w:val="0"/>
        <w:ind w:left="228" w:hangingChars="100" w:hanging="228"/>
        <w:jc w:val="left"/>
        <w:rPr>
          <w:rFonts w:ascii="Meiryo UI" w:eastAsia="Meiryo UI" w:hAnsi="Meiryo UI"/>
        </w:rPr>
      </w:pPr>
      <w:r w:rsidRPr="00F63D4B">
        <w:rPr>
          <w:rFonts w:ascii="Meiryo UI" w:eastAsia="Meiryo UI" w:hAnsi="Meiryo UI" w:hint="eastAsia"/>
        </w:rPr>
        <w:t>３　事業所は、従業者の資質の向上のために、研修の機会を次のとおり設ける。</w:t>
      </w:r>
    </w:p>
    <w:p w14:paraId="18965032" w14:textId="77777777" w:rsidR="00551EE8" w:rsidRPr="00F63D4B" w:rsidRDefault="00551EE8" w:rsidP="0016742A">
      <w:pPr>
        <w:autoSpaceDE w:val="0"/>
        <w:autoSpaceDN w:val="0"/>
        <w:ind w:firstLineChars="100" w:firstLine="228"/>
        <w:jc w:val="left"/>
        <w:rPr>
          <w:rFonts w:ascii="Meiryo UI" w:eastAsia="Meiryo UI" w:hAnsi="Meiryo UI"/>
          <w:color w:val="FF0000"/>
          <w:u w:val="single"/>
        </w:rPr>
      </w:pPr>
      <w:r w:rsidRPr="00F63D4B">
        <w:rPr>
          <w:rFonts w:ascii="Meiryo UI" w:eastAsia="Meiryo UI" w:hAnsi="Meiryo UI" w:hint="eastAsia"/>
          <w:color w:val="FF0000"/>
          <w:u w:val="single"/>
        </w:rPr>
        <w:t>(1)</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採用時研修　　採用後○か月以内</w:t>
      </w:r>
    </w:p>
    <w:p w14:paraId="598F58F1" w14:textId="77777777" w:rsidR="00551EE8" w:rsidRPr="00F63D4B" w:rsidRDefault="00551EE8" w:rsidP="0016742A">
      <w:pPr>
        <w:autoSpaceDE w:val="0"/>
        <w:autoSpaceDN w:val="0"/>
        <w:ind w:firstLineChars="100" w:firstLine="228"/>
        <w:jc w:val="left"/>
        <w:rPr>
          <w:rFonts w:ascii="Meiryo UI" w:eastAsia="Meiryo UI" w:hAnsi="Meiryo UI"/>
          <w:color w:val="0070C0"/>
          <w:u w:val="single"/>
        </w:rPr>
      </w:pPr>
      <w:r w:rsidRPr="00F63D4B">
        <w:rPr>
          <w:rFonts w:ascii="Meiryo UI" w:eastAsia="Meiryo UI" w:hAnsi="Meiryo UI" w:hint="eastAsia"/>
          <w:color w:val="FF0000"/>
          <w:u w:val="single"/>
        </w:rPr>
        <w:t>(2)</w:t>
      </w:r>
      <w:r w:rsidRPr="00F63D4B">
        <w:rPr>
          <w:rFonts w:ascii="Meiryo UI" w:eastAsia="Meiryo UI" w:hAnsi="Meiryo UI" w:hint="eastAsia"/>
          <w:color w:val="FF0000"/>
          <w:spacing w:val="10"/>
          <w:u w:val="single"/>
        </w:rPr>
        <w:t xml:space="preserve"> </w:t>
      </w:r>
      <w:r w:rsidRPr="00F63D4B">
        <w:rPr>
          <w:rFonts w:ascii="Meiryo UI" w:eastAsia="Meiryo UI" w:hAnsi="Meiryo UI" w:hint="eastAsia"/>
          <w:color w:val="FF0000"/>
          <w:u w:val="single"/>
        </w:rPr>
        <w:t>継続研修　　　年○回</w:t>
      </w:r>
    </w:p>
    <w:p w14:paraId="6B53FA07" w14:textId="0DD29225" w:rsidR="00551EE8" w:rsidRPr="00F63D4B" w:rsidRDefault="00251D26" w:rsidP="0016742A">
      <w:pPr>
        <w:autoSpaceDE w:val="0"/>
        <w:autoSpaceDN w:val="0"/>
        <w:spacing w:line="240" w:lineRule="auto"/>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603E6E1A" wp14:editId="146D51AB">
                <wp:simplePos x="0" y="0"/>
                <wp:positionH relativeFrom="column">
                  <wp:posOffset>220189</wp:posOffset>
                </wp:positionH>
                <wp:positionV relativeFrom="paragraph">
                  <wp:posOffset>76032</wp:posOffset>
                </wp:positionV>
                <wp:extent cx="5789930" cy="517585"/>
                <wp:effectExtent l="0" t="0" r="20320" b="158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7585"/>
                        </a:xfrm>
                        <a:prstGeom prst="rect">
                          <a:avLst/>
                        </a:prstGeom>
                        <a:solidFill>
                          <a:srgbClr val="FFFFFF"/>
                        </a:solidFill>
                        <a:ln w="9525">
                          <a:solidFill>
                            <a:srgbClr val="000000"/>
                          </a:solidFill>
                          <a:prstDash val="dash"/>
                          <a:miter lim="800000"/>
                          <a:headEnd/>
                          <a:tailEnd/>
                        </a:ln>
                      </wps:spPr>
                      <wps:txbx>
                        <w:txbxContent>
                          <w:p w14:paraId="01F48B94" w14:textId="29CFA33B"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3E6E1A" id="Text Box 9" o:spid="_x0000_s1035" type="#_x0000_t202" style="position:absolute;margin-left:17.35pt;margin-top:6pt;width:455.9pt;height:4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">
                <v:stroke dashstyle="dash"/>
                <v:textbox inset="5.85pt,.7pt,5.85pt,.7pt">
                  <w:txbxContent>
                    <w:p w14:paraId="01F48B94" w14:textId="29CFA33B"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事業所として実施を計画する研修内容を記載する。</w:t>
                      </w:r>
                    </w:p>
                  </w:txbxContent>
                </v:textbox>
              </v:shape>
            </w:pict>
          </mc:Fallback>
        </mc:AlternateContent>
      </w:r>
    </w:p>
    <w:p w14:paraId="0FABCEA4" w14:textId="77777777" w:rsidR="00551EE8" w:rsidRPr="00F63D4B" w:rsidRDefault="00551EE8" w:rsidP="0016742A">
      <w:pPr>
        <w:autoSpaceDE w:val="0"/>
        <w:autoSpaceDN w:val="0"/>
        <w:spacing w:line="240" w:lineRule="auto"/>
        <w:jc w:val="left"/>
        <w:rPr>
          <w:rFonts w:ascii="Meiryo UI" w:eastAsia="Meiryo UI" w:hAnsi="Meiryo UI"/>
        </w:rPr>
      </w:pPr>
    </w:p>
    <w:p w14:paraId="1D7DAFED" w14:textId="77777777" w:rsidR="00F175EA" w:rsidRPr="00F63D4B" w:rsidRDefault="00F175EA" w:rsidP="0016742A">
      <w:pPr>
        <w:autoSpaceDE w:val="0"/>
        <w:autoSpaceDN w:val="0"/>
        <w:spacing w:line="240" w:lineRule="auto"/>
        <w:jc w:val="left"/>
        <w:rPr>
          <w:rFonts w:ascii="Meiryo UI" w:eastAsia="Meiryo UI" w:hAnsi="Meiryo UI"/>
        </w:rPr>
      </w:pPr>
    </w:p>
    <w:p w14:paraId="208F214D" w14:textId="77777777" w:rsidR="006C426F" w:rsidRPr="00F63D4B" w:rsidRDefault="006C426F"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（職場におけるハラスメントの防止）</w:t>
      </w:r>
    </w:p>
    <w:p w14:paraId="2DFD3EF2" w14:textId="7DCCFB0C" w:rsidR="006C426F" w:rsidRPr="00F63D4B" w:rsidRDefault="00F175EA" w:rsidP="0016742A">
      <w:pPr>
        <w:autoSpaceDE w:val="0"/>
        <w:autoSpaceDN w:val="0"/>
        <w:spacing w:line="240" w:lineRule="auto"/>
        <w:ind w:left="228" w:hangingChars="100" w:hanging="228"/>
        <w:jc w:val="left"/>
        <w:rPr>
          <w:rFonts w:ascii="Meiryo UI" w:eastAsia="Meiryo UI" w:hAnsi="Meiryo UI" w:cs="ＭＳ 明朝"/>
          <w:color w:val="000000"/>
          <w:kern w:val="0"/>
          <w:szCs w:val="24"/>
        </w:rPr>
      </w:pPr>
      <w:r w:rsidRPr="00F63D4B">
        <w:rPr>
          <w:rFonts w:ascii="Meiryo UI" w:eastAsia="Meiryo UI" w:hAnsi="Meiryo UI" w:cs="ＭＳ 明朝" w:hint="eastAsia"/>
          <w:color w:val="000000"/>
          <w:kern w:val="0"/>
          <w:szCs w:val="24"/>
        </w:rPr>
        <w:t>第37</w:t>
      </w:r>
      <w:r w:rsidR="006C426F" w:rsidRPr="00F63D4B">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76497B0"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p>
    <w:p w14:paraId="191C299C"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（業務継続計画の策定等）</w:t>
      </w:r>
    </w:p>
    <w:p w14:paraId="68750403" w14:textId="671010F6" w:rsidR="006C426F" w:rsidRPr="00F63D4B" w:rsidRDefault="00F175EA"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第38</w:t>
      </w:r>
      <w:r w:rsidR="006C426F" w:rsidRPr="00F63D4B">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C27C5B9"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事業所は、従業者に対し、業務継続計画について周知するとともに、必要な研修及び訓練を定期的に実施する。</w:t>
      </w:r>
    </w:p>
    <w:p w14:paraId="4CD933DB" w14:textId="77777777" w:rsidR="006C426F" w:rsidRPr="00F63D4B" w:rsidRDefault="006C426F"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３　事業所は、定期的に業務継続計画の見直しを行い、必要に応じて業務継続計画の変更を行う。</w:t>
      </w:r>
    </w:p>
    <w:p w14:paraId="1710B307" w14:textId="77777777" w:rsidR="00F175EA" w:rsidRPr="00F63D4B" w:rsidRDefault="00F175EA" w:rsidP="0016742A">
      <w:pPr>
        <w:autoSpaceDE w:val="0"/>
        <w:autoSpaceDN w:val="0"/>
        <w:spacing w:line="240" w:lineRule="auto"/>
        <w:jc w:val="left"/>
        <w:rPr>
          <w:rFonts w:ascii="Meiryo UI" w:eastAsia="Meiryo UI" w:hAnsi="Meiryo UI"/>
        </w:rPr>
      </w:pPr>
      <w:bookmarkStart w:id="1" w:name="_GoBack"/>
      <w:bookmarkEnd w:id="1"/>
    </w:p>
    <w:p w14:paraId="3E8E0393"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lastRenderedPageBreak/>
        <w:t>（会計の区分）</w:t>
      </w:r>
    </w:p>
    <w:p w14:paraId="692C0008" w14:textId="1B212879"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39</w:t>
      </w:r>
      <w:r w:rsidRPr="00F63D4B">
        <w:rPr>
          <w:rFonts w:ascii="Meiryo UI" w:eastAsia="Meiryo UI" w:hAnsi="Meiryo UI" w:hint="eastAsia"/>
        </w:rPr>
        <w:t xml:space="preserve">条　事業所は、事業所ごとに経理を区分するとともに、指定障害福祉サービスの事業の会計をその他の事業の会計と区分する。 </w:t>
      </w:r>
    </w:p>
    <w:p w14:paraId="580A26BF" w14:textId="77777777" w:rsidR="00551EE8" w:rsidRPr="00F63D4B" w:rsidRDefault="00551EE8" w:rsidP="0016742A">
      <w:pPr>
        <w:autoSpaceDE w:val="0"/>
        <w:autoSpaceDN w:val="0"/>
        <w:spacing w:line="240" w:lineRule="auto"/>
        <w:jc w:val="left"/>
        <w:rPr>
          <w:rFonts w:ascii="Meiryo UI" w:eastAsia="Meiryo UI" w:hAnsi="Meiryo UI"/>
        </w:rPr>
      </w:pPr>
    </w:p>
    <w:p w14:paraId="187D402F" w14:textId="77777777" w:rsidR="00551EE8" w:rsidRPr="00F63D4B" w:rsidRDefault="00551EE8" w:rsidP="0016742A">
      <w:pPr>
        <w:autoSpaceDE w:val="0"/>
        <w:autoSpaceDN w:val="0"/>
        <w:spacing w:line="240" w:lineRule="auto"/>
        <w:jc w:val="left"/>
        <w:rPr>
          <w:rFonts w:ascii="Meiryo UI" w:eastAsia="Meiryo UI" w:hAnsi="Meiryo UI"/>
        </w:rPr>
      </w:pPr>
      <w:r w:rsidRPr="00F63D4B">
        <w:rPr>
          <w:rFonts w:ascii="Meiryo UI" w:eastAsia="Meiryo UI" w:hAnsi="Meiryo UI" w:hint="eastAsia"/>
        </w:rPr>
        <w:t xml:space="preserve">（記録の整備） </w:t>
      </w:r>
    </w:p>
    <w:p w14:paraId="181419E7" w14:textId="1EE6305A"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40</w:t>
      </w:r>
      <w:r w:rsidRPr="00F63D4B">
        <w:rPr>
          <w:rFonts w:ascii="Meiryo UI" w:eastAsia="Meiryo UI" w:hAnsi="Meiryo UI" w:hint="eastAsia"/>
        </w:rPr>
        <w:t>条　事業所は、従業者、設備、備品及び会計に関する諸記録を整備する。</w:t>
      </w:r>
    </w:p>
    <w:p w14:paraId="563269B1" w14:textId="77777777" w:rsidR="00551EE8" w:rsidRPr="00F63D4B" w:rsidRDefault="00551EE8" w:rsidP="0016742A">
      <w:pPr>
        <w:autoSpaceDE w:val="0"/>
        <w:autoSpaceDN w:val="0"/>
        <w:spacing w:line="240" w:lineRule="auto"/>
        <w:ind w:left="228" w:hangingChars="100" w:hanging="228"/>
        <w:jc w:val="left"/>
        <w:rPr>
          <w:rFonts w:ascii="Meiryo UI" w:eastAsia="Meiryo UI" w:hAnsi="Meiryo UI"/>
        </w:rPr>
      </w:pPr>
      <w:r w:rsidRPr="00F63D4B">
        <w:rPr>
          <w:rFonts w:ascii="Meiryo UI" w:eastAsia="Meiryo UI" w:hAnsi="Meiryo UI" w:hint="eastAsia"/>
        </w:rPr>
        <w:t>２　事業所は、利用者に対するサービスの提供に関する諸記録を整備し、サービスを提供した日から５年間保存する。</w:t>
      </w:r>
    </w:p>
    <w:p w14:paraId="670D7CAC" w14:textId="77777777" w:rsidR="00551EE8" w:rsidRPr="00F63D4B" w:rsidRDefault="00551EE8" w:rsidP="0016742A">
      <w:pPr>
        <w:autoSpaceDE w:val="0"/>
        <w:autoSpaceDN w:val="0"/>
        <w:spacing w:line="240" w:lineRule="auto"/>
        <w:jc w:val="left"/>
        <w:rPr>
          <w:rFonts w:ascii="Meiryo UI" w:eastAsia="Meiryo UI" w:hAnsi="Meiryo UI"/>
        </w:rPr>
      </w:pPr>
    </w:p>
    <w:p w14:paraId="0B74B65E"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（その他運営に関する重要事項）</w:t>
      </w:r>
    </w:p>
    <w:p w14:paraId="1784EC7F" w14:textId="4D5199BC" w:rsidR="00551EE8" w:rsidRPr="00F63D4B" w:rsidRDefault="00551EE8" w:rsidP="0016742A">
      <w:pPr>
        <w:autoSpaceDE w:val="0"/>
        <w:autoSpaceDN w:val="0"/>
        <w:ind w:left="228" w:hangingChars="100" w:hanging="228"/>
        <w:jc w:val="left"/>
        <w:rPr>
          <w:rFonts w:ascii="Meiryo UI" w:eastAsia="Meiryo UI" w:hAnsi="Meiryo UI"/>
        </w:rPr>
      </w:pPr>
      <w:r w:rsidRPr="00F63D4B">
        <w:rPr>
          <w:rFonts w:ascii="Meiryo UI" w:eastAsia="Meiryo UI" w:hAnsi="Meiryo UI" w:hint="eastAsia"/>
        </w:rPr>
        <w:t>第</w:t>
      </w:r>
      <w:r w:rsidR="00F175EA" w:rsidRPr="00F63D4B">
        <w:rPr>
          <w:rFonts w:ascii="Meiryo UI" w:eastAsia="Meiryo UI" w:hAnsi="Meiryo UI" w:hint="eastAsia"/>
        </w:rPr>
        <w:t>41</w:t>
      </w:r>
      <w:r w:rsidRPr="00F63D4B">
        <w:rPr>
          <w:rFonts w:ascii="Meiryo UI" w:eastAsia="Meiryo UI" w:hAnsi="Meiryo UI" w:hint="eastAsia"/>
        </w:rPr>
        <w:t>条　事業所は、その事業の運営に当たっては</w:t>
      </w:r>
      <w:r w:rsidR="005B680B" w:rsidRPr="00F63D4B">
        <w:rPr>
          <w:rFonts w:ascii="Meiryo UI" w:eastAsia="Meiryo UI" w:hAnsi="Meiryo UI" w:hint="eastAsia"/>
        </w:rPr>
        <w:t>、奈良</w:t>
      </w:r>
      <w:r w:rsidRPr="00F63D4B">
        <w:rPr>
          <w:rFonts w:ascii="Meiryo UI" w:eastAsia="Meiryo UI" w:hAnsi="Meiryo UI" w:hint="eastAsia"/>
        </w:rPr>
        <w:t>市暴力団排除条例(平成24年</w:t>
      </w:r>
      <w:r w:rsidR="005B680B" w:rsidRPr="00F63D4B">
        <w:rPr>
          <w:rFonts w:ascii="Meiryo UI" w:eastAsia="Meiryo UI" w:hAnsi="Meiryo UI" w:hint="eastAsia"/>
        </w:rPr>
        <w:t>奈良</w:t>
      </w:r>
      <w:r w:rsidRPr="00F63D4B">
        <w:rPr>
          <w:rFonts w:ascii="Meiryo UI" w:eastAsia="Meiryo UI" w:hAnsi="Meiryo UI" w:hint="eastAsia"/>
        </w:rPr>
        <w:t>市条例第</w:t>
      </w:r>
      <w:r w:rsidR="005B680B" w:rsidRPr="00F63D4B">
        <w:rPr>
          <w:rFonts w:ascii="Meiryo UI" w:eastAsia="Meiryo UI" w:hAnsi="Meiryo UI" w:hint="eastAsia"/>
        </w:rPr>
        <w:t>24</w:t>
      </w:r>
      <w:r w:rsidRPr="00F63D4B">
        <w:rPr>
          <w:rFonts w:ascii="Meiryo UI" w:eastAsia="Meiryo UI" w:hAnsi="Meiryo UI" w:hint="eastAsia"/>
        </w:rPr>
        <w:t>号)第２条第１号に規定する暴力団を利することとならないようにする。</w:t>
      </w:r>
    </w:p>
    <w:p w14:paraId="61718E64" w14:textId="77777777" w:rsidR="00551EE8" w:rsidRPr="00F63D4B" w:rsidRDefault="00551EE8" w:rsidP="0016742A">
      <w:pPr>
        <w:autoSpaceDE w:val="0"/>
        <w:autoSpaceDN w:val="0"/>
        <w:ind w:left="228" w:hangingChars="100" w:hanging="228"/>
        <w:jc w:val="left"/>
        <w:rPr>
          <w:rFonts w:ascii="Meiryo UI" w:eastAsia="Meiryo UI" w:hAnsi="Meiryo UI"/>
        </w:rPr>
      </w:pPr>
      <w:r w:rsidRPr="00F63D4B">
        <w:rPr>
          <w:rFonts w:ascii="Meiryo UI" w:eastAsia="Meiryo UI" w:hAnsi="Meiryo UI" w:hint="eastAsia"/>
        </w:rPr>
        <w:t>２　この規程に定める事項のほか、運営に関する重要事項は事業者と事業所の管理者との協議に基づいて定める。</w:t>
      </w:r>
    </w:p>
    <w:p w14:paraId="5C706C64" w14:textId="2589A5B0" w:rsidR="00551EE8" w:rsidRPr="00F63D4B" w:rsidRDefault="00251D26" w:rsidP="0016742A">
      <w:pPr>
        <w:autoSpaceDE w:val="0"/>
        <w:autoSpaceDN w:val="0"/>
        <w:spacing w:line="298" w:lineRule="exact"/>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2AC694E5" wp14:editId="6524FE46">
                <wp:simplePos x="0" y="0"/>
                <wp:positionH relativeFrom="column">
                  <wp:posOffset>168431</wp:posOffset>
                </wp:positionH>
                <wp:positionV relativeFrom="paragraph">
                  <wp:posOffset>47469</wp:posOffset>
                </wp:positionV>
                <wp:extent cx="5789930" cy="405442"/>
                <wp:effectExtent l="0" t="0" r="2032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442"/>
                        </a:xfrm>
                        <a:prstGeom prst="rect">
                          <a:avLst/>
                        </a:prstGeom>
                        <a:solidFill>
                          <a:srgbClr val="FFFFFF"/>
                        </a:solidFill>
                        <a:ln w="9525">
                          <a:solidFill>
                            <a:srgbClr val="000000"/>
                          </a:solidFill>
                          <a:prstDash val="dash"/>
                          <a:miter lim="800000"/>
                          <a:headEnd/>
                          <a:tailEnd/>
                        </a:ln>
                      </wps:spPr>
                      <wps:txbx>
                        <w:txbxContent>
                          <w:p w14:paraId="48BC5163" w14:textId="0DCA0870"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第1項は、</w:t>
                            </w:r>
                            <w:r w:rsidR="005B680B">
                              <w:rPr>
                                <w:rFonts w:ascii="Meiryo UI" w:eastAsia="Meiryo UI" w:hAnsi="Meiryo UI" w:hint="eastAsia"/>
                              </w:rPr>
                              <w:t>奈良</w:t>
                            </w:r>
                            <w:r w:rsidRPr="005B680B">
                              <w:rPr>
                                <w:rFonts w:ascii="Meiryo UI" w:eastAsia="Meiryo UI" w:hAnsi="Meiryo UI" w:hint="eastAsia"/>
                              </w:rPr>
                              <w:t>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694E5" id="Text Box 10" o:spid="_x0000_s1037" type="#_x0000_t202" style="position:absolute;margin-left:13.25pt;margin-top:3.75pt;width:455.9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">
                <v:stroke dashstyle="dash"/>
                <v:textbox inset="5.85pt,.7pt,5.85pt,.7pt">
                  <w:txbxContent>
                    <w:p w14:paraId="48BC5163" w14:textId="0DCA0870"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第1項は、</w:t>
                      </w:r>
                      <w:r w:rsidR="005B680B">
                        <w:rPr>
                          <w:rFonts w:ascii="Meiryo UI" w:eastAsia="Meiryo UI" w:hAnsi="Meiryo UI" w:hint="eastAsia"/>
                        </w:rPr>
                        <w:t>奈良</w:t>
                      </w:r>
                      <w:r w:rsidRPr="005B680B">
                        <w:rPr>
                          <w:rFonts w:ascii="Meiryo UI" w:eastAsia="Meiryo UI" w:hAnsi="Meiryo UI" w:hint="eastAsia"/>
                        </w:rPr>
                        <w:t>市独自の指定基準に基づくものである。</w:t>
                      </w:r>
                    </w:p>
                  </w:txbxContent>
                </v:textbox>
              </v:shape>
            </w:pict>
          </mc:Fallback>
        </mc:AlternateContent>
      </w:r>
    </w:p>
    <w:p w14:paraId="5FFB1EE7" w14:textId="77777777" w:rsidR="00551EE8" w:rsidRPr="00F63D4B" w:rsidRDefault="00551EE8" w:rsidP="0016742A">
      <w:pPr>
        <w:autoSpaceDE w:val="0"/>
        <w:autoSpaceDN w:val="0"/>
        <w:spacing w:line="298" w:lineRule="exact"/>
        <w:jc w:val="left"/>
        <w:rPr>
          <w:rFonts w:ascii="Meiryo UI" w:eastAsia="Meiryo UI" w:hAnsi="Meiryo UI"/>
        </w:rPr>
      </w:pPr>
    </w:p>
    <w:p w14:paraId="3FDD774F" w14:textId="77777777" w:rsidR="00551EE8" w:rsidRPr="00F63D4B" w:rsidRDefault="00551EE8" w:rsidP="0016742A">
      <w:pPr>
        <w:autoSpaceDE w:val="0"/>
        <w:autoSpaceDN w:val="0"/>
        <w:spacing w:line="298" w:lineRule="exact"/>
        <w:jc w:val="left"/>
        <w:rPr>
          <w:rFonts w:ascii="Meiryo UI" w:eastAsia="Meiryo UI" w:hAnsi="Meiryo UI"/>
        </w:rPr>
      </w:pPr>
    </w:p>
    <w:p w14:paraId="2E36E10D"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 xml:space="preserve">　　附　則</w:t>
      </w:r>
    </w:p>
    <w:p w14:paraId="0A6470EA" w14:textId="77777777" w:rsidR="00551EE8" w:rsidRPr="00F63D4B" w:rsidRDefault="00551EE8" w:rsidP="0016742A">
      <w:pPr>
        <w:autoSpaceDE w:val="0"/>
        <w:autoSpaceDN w:val="0"/>
        <w:jc w:val="left"/>
        <w:rPr>
          <w:rFonts w:ascii="Meiryo UI" w:eastAsia="Meiryo UI" w:hAnsi="Meiryo UI"/>
        </w:rPr>
      </w:pPr>
      <w:r w:rsidRPr="00F63D4B">
        <w:rPr>
          <w:rFonts w:ascii="Meiryo UI" w:eastAsia="Meiryo UI" w:hAnsi="Meiryo UI" w:hint="eastAsia"/>
        </w:rPr>
        <w:t xml:space="preserve">　この規程は、</w:t>
      </w:r>
      <w:r w:rsidR="005605DC" w:rsidRPr="00F63D4B">
        <w:rPr>
          <w:rFonts w:ascii="Meiryo UI" w:eastAsia="Meiryo UI" w:hAnsi="Meiryo UI" w:hint="eastAsia"/>
          <w:color w:val="FF0000"/>
          <w:u w:val="single"/>
        </w:rPr>
        <w:t>令和</w:t>
      </w:r>
      <w:r w:rsidRPr="00F63D4B">
        <w:rPr>
          <w:rFonts w:ascii="Meiryo UI" w:eastAsia="Meiryo UI" w:hAnsi="Meiryo UI" w:hint="eastAsia"/>
          <w:color w:val="FF0000"/>
          <w:u w:val="single"/>
        </w:rPr>
        <w:t>○年○月○日</w:t>
      </w:r>
      <w:r w:rsidRPr="00F63D4B">
        <w:rPr>
          <w:rFonts w:ascii="Meiryo UI" w:eastAsia="Meiryo UI" w:hAnsi="Meiryo UI" w:hint="eastAsia"/>
        </w:rPr>
        <w:t>から施行する。</w:t>
      </w:r>
    </w:p>
    <w:p w14:paraId="4A4C7588" w14:textId="64843D13" w:rsidR="00551EE8" w:rsidRPr="005B680B" w:rsidRDefault="00251D26" w:rsidP="0016742A">
      <w:pPr>
        <w:autoSpaceDE w:val="0"/>
        <w:autoSpaceDN w:val="0"/>
        <w:jc w:val="left"/>
        <w:rPr>
          <w:rFonts w:ascii="Meiryo UI" w:eastAsia="Meiryo UI" w:hAnsi="Meiryo UI"/>
        </w:rPr>
      </w:pPr>
      <w:r w:rsidRPr="00F63D4B">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1F4ADD0D" wp14:editId="65692651">
                <wp:simplePos x="0" y="0"/>
                <wp:positionH relativeFrom="column">
                  <wp:posOffset>177057</wp:posOffset>
                </wp:positionH>
                <wp:positionV relativeFrom="paragraph">
                  <wp:posOffset>108045</wp:posOffset>
                </wp:positionV>
                <wp:extent cx="5789930" cy="862641"/>
                <wp:effectExtent l="0" t="0" r="20320"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62641"/>
                        </a:xfrm>
                        <a:prstGeom prst="rect">
                          <a:avLst/>
                        </a:prstGeom>
                        <a:solidFill>
                          <a:srgbClr val="FFFFFF"/>
                        </a:solidFill>
                        <a:ln w="9525">
                          <a:solidFill>
                            <a:srgbClr val="000000"/>
                          </a:solidFill>
                          <a:prstDash val="dash"/>
                          <a:miter lim="800000"/>
                          <a:headEnd/>
                          <a:tailEnd/>
                        </a:ln>
                      </wps:spPr>
                      <wps:txbx>
                        <w:txbxContent>
                          <w:p w14:paraId="22F0FB9B"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事業開始以降、運営規程を変更した場合は、規程変更の施行日を定める附則を、変更するごとにこの下に追加して記載していくこと。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ADD0D" id="Text Box 11" o:spid="_x0000_s1038" type="#_x0000_t202" style="position:absolute;margin-left:13.95pt;margin-top:8.5pt;width:455.9pt;height:6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">
                <v:stroke dashstyle="dash"/>
                <v:textbox inset="5.85pt,.7pt,5.85pt,.7pt">
                  <w:txbxContent>
                    <w:p w14:paraId="22F0FB9B" w14:textId="77777777" w:rsidR="00551EE8" w:rsidRPr="005B680B" w:rsidRDefault="00551EE8" w:rsidP="00551EE8">
                      <w:pPr>
                        <w:wordWrap w:val="0"/>
                        <w:jc w:val="left"/>
                        <w:rPr>
                          <w:rFonts w:ascii="Meiryo UI" w:eastAsia="Meiryo UI" w:hAnsi="Meiryo UI"/>
                        </w:rPr>
                      </w:pPr>
                      <w:r w:rsidRPr="005B680B">
                        <w:rPr>
                          <w:rFonts w:ascii="Meiryo UI" w:eastAsia="Meiryo UI" w:hAnsi="Meiryo UI" w:hint="eastAsia"/>
                        </w:rPr>
                        <w:t>事業開始以降、運営規程を変更した場合は、規程変更の施行日を定める附則を、変更するごとにこの下に追加して記載していくこと。</w:t>
                      </w:r>
                    </w:p>
                  </w:txbxContent>
                </v:textbox>
              </v:shape>
            </w:pict>
          </mc:Fallback>
        </mc:AlternateContent>
      </w:r>
    </w:p>
    <w:p w14:paraId="7245C8E8" w14:textId="77777777" w:rsidR="00551EE8" w:rsidRPr="005B680B" w:rsidRDefault="00551EE8" w:rsidP="0016742A">
      <w:pPr>
        <w:autoSpaceDE w:val="0"/>
        <w:autoSpaceDN w:val="0"/>
        <w:jc w:val="left"/>
        <w:rPr>
          <w:rFonts w:ascii="Meiryo UI" w:eastAsia="Meiryo UI" w:hAnsi="Meiryo UI"/>
        </w:rPr>
      </w:pPr>
    </w:p>
    <w:p w14:paraId="7A3958B3" w14:textId="77777777" w:rsidR="00551EE8" w:rsidRPr="005B680B" w:rsidRDefault="00551EE8" w:rsidP="0016742A">
      <w:pPr>
        <w:autoSpaceDE w:val="0"/>
        <w:autoSpaceDN w:val="0"/>
        <w:jc w:val="left"/>
        <w:rPr>
          <w:rFonts w:ascii="Meiryo UI" w:eastAsia="Meiryo UI" w:hAnsi="Meiryo UI"/>
        </w:rPr>
      </w:pPr>
    </w:p>
    <w:sectPr w:rsidR="00551EE8" w:rsidRPr="005B680B" w:rsidSect="0016742A">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94E6" w14:textId="77777777" w:rsidR="003A5DF8" w:rsidRDefault="003A5DF8" w:rsidP="00A909CD">
      <w:pPr>
        <w:spacing w:line="240" w:lineRule="auto"/>
      </w:pPr>
      <w:r>
        <w:separator/>
      </w:r>
    </w:p>
  </w:endnote>
  <w:endnote w:type="continuationSeparator" w:id="0">
    <w:p w14:paraId="3D6311BE" w14:textId="77777777" w:rsidR="003A5DF8" w:rsidRDefault="003A5DF8" w:rsidP="00A9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740A" w14:textId="77777777" w:rsidR="003A5DF8" w:rsidRDefault="003A5DF8" w:rsidP="00A909CD">
      <w:pPr>
        <w:spacing w:line="240" w:lineRule="auto"/>
      </w:pPr>
      <w:r>
        <w:separator/>
      </w:r>
    </w:p>
  </w:footnote>
  <w:footnote w:type="continuationSeparator" w:id="0">
    <w:p w14:paraId="3B83725B" w14:textId="77777777" w:rsidR="003A5DF8" w:rsidRDefault="003A5DF8" w:rsidP="00A90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C3508344">
      <w:start w:val="2"/>
      <w:numFmt w:val="decimal"/>
      <w:lvlText w:val="(%1)"/>
      <w:lvlJc w:val="left"/>
      <w:pPr>
        <w:tabs>
          <w:tab w:val="num" w:pos="1035"/>
        </w:tabs>
        <w:ind w:left="1035" w:hanging="615"/>
      </w:pPr>
      <w:rPr>
        <w:rFonts w:hint="default"/>
      </w:rPr>
    </w:lvl>
    <w:lvl w:ilvl="1" w:tplc="609A6C2C" w:tentative="1">
      <w:start w:val="1"/>
      <w:numFmt w:val="aiueoFullWidth"/>
      <w:lvlText w:val="(%2)"/>
      <w:lvlJc w:val="left"/>
      <w:pPr>
        <w:tabs>
          <w:tab w:val="num" w:pos="1260"/>
        </w:tabs>
        <w:ind w:left="1260" w:hanging="420"/>
      </w:pPr>
    </w:lvl>
    <w:lvl w:ilvl="2" w:tplc="2BBAFA38" w:tentative="1">
      <w:start w:val="1"/>
      <w:numFmt w:val="decimalEnclosedCircle"/>
      <w:lvlText w:val="%3"/>
      <w:lvlJc w:val="left"/>
      <w:pPr>
        <w:tabs>
          <w:tab w:val="num" w:pos="1680"/>
        </w:tabs>
        <w:ind w:left="1680" w:hanging="420"/>
      </w:pPr>
    </w:lvl>
    <w:lvl w:ilvl="3" w:tplc="FF282E1A" w:tentative="1">
      <w:start w:val="1"/>
      <w:numFmt w:val="decimal"/>
      <w:lvlText w:val="%4."/>
      <w:lvlJc w:val="left"/>
      <w:pPr>
        <w:tabs>
          <w:tab w:val="num" w:pos="2100"/>
        </w:tabs>
        <w:ind w:left="2100" w:hanging="420"/>
      </w:pPr>
    </w:lvl>
    <w:lvl w:ilvl="4" w:tplc="1A92CE82" w:tentative="1">
      <w:start w:val="1"/>
      <w:numFmt w:val="aiueoFullWidth"/>
      <w:lvlText w:val="(%5)"/>
      <w:lvlJc w:val="left"/>
      <w:pPr>
        <w:tabs>
          <w:tab w:val="num" w:pos="2520"/>
        </w:tabs>
        <w:ind w:left="2520" w:hanging="420"/>
      </w:pPr>
    </w:lvl>
    <w:lvl w:ilvl="5" w:tplc="CE38D2B0" w:tentative="1">
      <w:start w:val="1"/>
      <w:numFmt w:val="decimalEnclosedCircle"/>
      <w:lvlText w:val="%6"/>
      <w:lvlJc w:val="left"/>
      <w:pPr>
        <w:tabs>
          <w:tab w:val="num" w:pos="2940"/>
        </w:tabs>
        <w:ind w:left="2940" w:hanging="420"/>
      </w:pPr>
    </w:lvl>
    <w:lvl w:ilvl="6" w:tplc="3DBA9DBA" w:tentative="1">
      <w:start w:val="1"/>
      <w:numFmt w:val="decimal"/>
      <w:lvlText w:val="%7."/>
      <w:lvlJc w:val="left"/>
      <w:pPr>
        <w:tabs>
          <w:tab w:val="num" w:pos="3360"/>
        </w:tabs>
        <w:ind w:left="3360" w:hanging="420"/>
      </w:pPr>
    </w:lvl>
    <w:lvl w:ilvl="7" w:tplc="988A9402" w:tentative="1">
      <w:start w:val="1"/>
      <w:numFmt w:val="aiueoFullWidth"/>
      <w:lvlText w:val="(%8)"/>
      <w:lvlJc w:val="left"/>
      <w:pPr>
        <w:tabs>
          <w:tab w:val="num" w:pos="3780"/>
        </w:tabs>
        <w:ind w:left="3780" w:hanging="420"/>
      </w:pPr>
    </w:lvl>
    <w:lvl w:ilvl="8" w:tplc="9C8E7C2A"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4627C20">
      <w:start w:val="2"/>
      <w:numFmt w:val="decimalFullWidth"/>
      <w:lvlText w:val="第%1条"/>
      <w:lvlJc w:val="left"/>
      <w:pPr>
        <w:tabs>
          <w:tab w:val="num" w:pos="720"/>
        </w:tabs>
        <w:ind w:left="720" w:hanging="720"/>
      </w:pPr>
      <w:rPr>
        <w:rFonts w:hint="default"/>
      </w:rPr>
    </w:lvl>
    <w:lvl w:ilvl="1" w:tplc="53B0DF8E" w:tentative="1">
      <w:start w:val="1"/>
      <w:numFmt w:val="aiueoFullWidth"/>
      <w:lvlText w:val="(%2)"/>
      <w:lvlJc w:val="left"/>
      <w:pPr>
        <w:tabs>
          <w:tab w:val="num" w:pos="840"/>
        </w:tabs>
        <w:ind w:left="840" w:hanging="420"/>
      </w:pPr>
    </w:lvl>
    <w:lvl w:ilvl="2" w:tplc="010ED4AC" w:tentative="1">
      <w:start w:val="1"/>
      <w:numFmt w:val="decimalEnclosedCircle"/>
      <w:lvlText w:val="%3"/>
      <w:lvlJc w:val="left"/>
      <w:pPr>
        <w:tabs>
          <w:tab w:val="num" w:pos="1260"/>
        </w:tabs>
        <w:ind w:left="1260" w:hanging="420"/>
      </w:pPr>
    </w:lvl>
    <w:lvl w:ilvl="3" w:tplc="86AE6982" w:tentative="1">
      <w:start w:val="1"/>
      <w:numFmt w:val="decimal"/>
      <w:lvlText w:val="%4."/>
      <w:lvlJc w:val="left"/>
      <w:pPr>
        <w:tabs>
          <w:tab w:val="num" w:pos="1680"/>
        </w:tabs>
        <w:ind w:left="1680" w:hanging="420"/>
      </w:pPr>
    </w:lvl>
    <w:lvl w:ilvl="4" w:tplc="0E588410" w:tentative="1">
      <w:start w:val="1"/>
      <w:numFmt w:val="aiueoFullWidth"/>
      <w:lvlText w:val="(%5)"/>
      <w:lvlJc w:val="left"/>
      <w:pPr>
        <w:tabs>
          <w:tab w:val="num" w:pos="2100"/>
        </w:tabs>
        <w:ind w:left="2100" w:hanging="420"/>
      </w:pPr>
    </w:lvl>
    <w:lvl w:ilvl="5" w:tplc="CD06DBD8" w:tentative="1">
      <w:start w:val="1"/>
      <w:numFmt w:val="decimalEnclosedCircle"/>
      <w:lvlText w:val="%6"/>
      <w:lvlJc w:val="left"/>
      <w:pPr>
        <w:tabs>
          <w:tab w:val="num" w:pos="2520"/>
        </w:tabs>
        <w:ind w:left="2520" w:hanging="420"/>
      </w:pPr>
    </w:lvl>
    <w:lvl w:ilvl="6" w:tplc="ACE44CDC" w:tentative="1">
      <w:start w:val="1"/>
      <w:numFmt w:val="decimal"/>
      <w:lvlText w:val="%7."/>
      <w:lvlJc w:val="left"/>
      <w:pPr>
        <w:tabs>
          <w:tab w:val="num" w:pos="2940"/>
        </w:tabs>
        <w:ind w:left="2940" w:hanging="420"/>
      </w:pPr>
    </w:lvl>
    <w:lvl w:ilvl="7" w:tplc="F2565958" w:tentative="1">
      <w:start w:val="1"/>
      <w:numFmt w:val="aiueoFullWidth"/>
      <w:lvlText w:val="(%8)"/>
      <w:lvlJc w:val="left"/>
      <w:pPr>
        <w:tabs>
          <w:tab w:val="num" w:pos="3360"/>
        </w:tabs>
        <w:ind w:left="3360" w:hanging="420"/>
      </w:pPr>
    </w:lvl>
    <w:lvl w:ilvl="8" w:tplc="0172E3DA"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A3ACABE6">
      <w:start w:val="2"/>
      <w:numFmt w:val="decimalFullWidth"/>
      <w:lvlText w:val="第%1条"/>
      <w:lvlJc w:val="left"/>
      <w:pPr>
        <w:tabs>
          <w:tab w:val="num" w:pos="720"/>
        </w:tabs>
        <w:ind w:left="720" w:hanging="720"/>
      </w:pPr>
      <w:rPr>
        <w:rFonts w:hint="default"/>
      </w:rPr>
    </w:lvl>
    <w:lvl w:ilvl="1" w:tplc="3BAA481E" w:tentative="1">
      <w:start w:val="1"/>
      <w:numFmt w:val="aiueoFullWidth"/>
      <w:lvlText w:val="(%2)"/>
      <w:lvlJc w:val="left"/>
      <w:pPr>
        <w:tabs>
          <w:tab w:val="num" w:pos="840"/>
        </w:tabs>
        <w:ind w:left="840" w:hanging="420"/>
      </w:pPr>
    </w:lvl>
    <w:lvl w:ilvl="2" w:tplc="FB1620B2" w:tentative="1">
      <w:start w:val="1"/>
      <w:numFmt w:val="decimalEnclosedCircle"/>
      <w:lvlText w:val="%3"/>
      <w:lvlJc w:val="left"/>
      <w:pPr>
        <w:tabs>
          <w:tab w:val="num" w:pos="1260"/>
        </w:tabs>
        <w:ind w:left="1260" w:hanging="420"/>
      </w:pPr>
    </w:lvl>
    <w:lvl w:ilvl="3" w:tplc="A2EE1E06" w:tentative="1">
      <w:start w:val="1"/>
      <w:numFmt w:val="decimal"/>
      <w:lvlText w:val="%4."/>
      <w:lvlJc w:val="left"/>
      <w:pPr>
        <w:tabs>
          <w:tab w:val="num" w:pos="1680"/>
        </w:tabs>
        <w:ind w:left="1680" w:hanging="420"/>
      </w:pPr>
    </w:lvl>
    <w:lvl w:ilvl="4" w:tplc="11D47432" w:tentative="1">
      <w:start w:val="1"/>
      <w:numFmt w:val="aiueoFullWidth"/>
      <w:lvlText w:val="(%5)"/>
      <w:lvlJc w:val="left"/>
      <w:pPr>
        <w:tabs>
          <w:tab w:val="num" w:pos="2100"/>
        </w:tabs>
        <w:ind w:left="2100" w:hanging="420"/>
      </w:pPr>
    </w:lvl>
    <w:lvl w:ilvl="5" w:tplc="0BB8083A" w:tentative="1">
      <w:start w:val="1"/>
      <w:numFmt w:val="decimalEnclosedCircle"/>
      <w:lvlText w:val="%6"/>
      <w:lvlJc w:val="left"/>
      <w:pPr>
        <w:tabs>
          <w:tab w:val="num" w:pos="2520"/>
        </w:tabs>
        <w:ind w:left="2520" w:hanging="420"/>
      </w:pPr>
    </w:lvl>
    <w:lvl w:ilvl="6" w:tplc="1CC86E20" w:tentative="1">
      <w:start w:val="1"/>
      <w:numFmt w:val="decimal"/>
      <w:lvlText w:val="%7."/>
      <w:lvlJc w:val="left"/>
      <w:pPr>
        <w:tabs>
          <w:tab w:val="num" w:pos="2940"/>
        </w:tabs>
        <w:ind w:left="2940" w:hanging="420"/>
      </w:pPr>
    </w:lvl>
    <w:lvl w:ilvl="7" w:tplc="4F281030" w:tentative="1">
      <w:start w:val="1"/>
      <w:numFmt w:val="aiueoFullWidth"/>
      <w:lvlText w:val="(%8)"/>
      <w:lvlJc w:val="left"/>
      <w:pPr>
        <w:tabs>
          <w:tab w:val="num" w:pos="3360"/>
        </w:tabs>
        <w:ind w:left="3360" w:hanging="420"/>
      </w:pPr>
    </w:lvl>
    <w:lvl w:ilvl="8" w:tplc="77BE2F50"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AC024C14">
      <w:start w:val="2"/>
      <w:numFmt w:val="decimalFullWidth"/>
      <w:lvlText w:val="第%1条"/>
      <w:lvlJc w:val="left"/>
      <w:pPr>
        <w:tabs>
          <w:tab w:val="num" w:pos="720"/>
        </w:tabs>
        <w:ind w:left="720" w:hanging="720"/>
      </w:pPr>
      <w:rPr>
        <w:rFonts w:hint="default"/>
      </w:rPr>
    </w:lvl>
    <w:lvl w:ilvl="1" w:tplc="F7900AA8" w:tentative="1">
      <w:start w:val="1"/>
      <w:numFmt w:val="aiueoFullWidth"/>
      <w:lvlText w:val="(%2)"/>
      <w:lvlJc w:val="left"/>
      <w:pPr>
        <w:tabs>
          <w:tab w:val="num" w:pos="840"/>
        </w:tabs>
        <w:ind w:left="840" w:hanging="420"/>
      </w:pPr>
    </w:lvl>
    <w:lvl w:ilvl="2" w:tplc="4FE2EA32" w:tentative="1">
      <w:start w:val="1"/>
      <w:numFmt w:val="decimalEnclosedCircle"/>
      <w:lvlText w:val="%3"/>
      <w:lvlJc w:val="left"/>
      <w:pPr>
        <w:tabs>
          <w:tab w:val="num" w:pos="1260"/>
        </w:tabs>
        <w:ind w:left="1260" w:hanging="420"/>
      </w:pPr>
    </w:lvl>
    <w:lvl w:ilvl="3" w:tplc="032CFA28" w:tentative="1">
      <w:start w:val="1"/>
      <w:numFmt w:val="decimal"/>
      <w:lvlText w:val="%4."/>
      <w:lvlJc w:val="left"/>
      <w:pPr>
        <w:tabs>
          <w:tab w:val="num" w:pos="1680"/>
        </w:tabs>
        <w:ind w:left="1680" w:hanging="420"/>
      </w:pPr>
    </w:lvl>
    <w:lvl w:ilvl="4" w:tplc="885E2256" w:tentative="1">
      <w:start w:val="1"/>
      <w:numFmt w:val="aiueoFullWidth"/>
      <w:lvlText w:val="(%5)"/>
      <w:lvlJc w:val="left"/>
      <w:pPr>
        <w:tabs>
          <w:tab w:val="num" w:pos="2100"/>
        </w:tabs>
        <w:ind w:left="2100" w:hanging="420"/>
      </w:pPr>
    </w:lvl>
    <w:lvl w:ilvl="5" w:tplc="A7607916" w:tentative="1">
      <w:start w:val="1"/>
      <w:numFmt w:val="decimalEnclosedCircle"/>
      <w:lvlText w:val="%6"/>
      <w:lvlJc w:val="left"/>
      <w:pPr>
        <w:tabs>
          <w:tab w:val="num" w:pos="2520"/>
        </w:tabs>
        <w:ind w:left="2520" w:hanging="420"/>
      </w:pPr>
    </w:lvl>
    <w:lvl w:ilvl="6" w:tplc="D068BEA6" w:tentative="1">
      <w:start w:val="1"/>
      <w:numFmt w:val="decimal"/>
      <w:lvlText w:val="%7."/>
      <w:lvlJc w:val="left"/>
      <w:pPr>
        <w:tabs>
          <w:tab w:val="num" w:pos="2940"/>
        </w:tabs>
        <w:ind w:left="2940" w:hanging="420"/>
      </w:pPr>
    </w:lvl>
    <w:lvl w:ilvl="7" w:tplc="8AB0F92E" w:tentative="1">
      <w:start w:val="1"/>
      <w:numFmt w:val="aiueoFullWidth"/>
      <w:lvlText w:val="(%8)"/>
      <w:lvlJc w:val="left"/>
      <w:pPr>
        <w:tabs>
          <w:tab w:val="num" w:pos="3360"/>
        </w:tabs>
        <w:ind w:left="3360" w:hanging="420"/>
      </w:pPr>
    </w:lvl>
    <w:lvl w:ilvl="8" w:tplc="F91AFB96"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AE8007E4">
      <w:start w:val="2"/>
      <w:numFmt w:val="decimalFullWidth"/>
      <w:lvlText w:val="第%1条"/>
      <w:lvlJc w:val="left"/>
      <w:pPr>
        <w:tabs>
          <w:tab w:val="num" w:pos="960"/>
        </w:tabs>
        <w:ind w:left="960" w:hanging="960"/>
      </w:pPr>
      <w:rPr>
        <w:rFonts w:hint="eastAsia"/>
      </w:rPr>
    </w:lvl>
    <w:lvl w:ilvl="1" w:tplc="112047DC" w:tentative="1">
      <w:start w:val="1"/>
      <w:numFmt w:val="aiueoFullWidth"/>
      <w:lvlText w:val="(%2)"/>
      <w:lvlJc w:val="left"/>
      <w:pPr>
        <w:tabs>
          <w:tab w:val="num" w:pos="840"/>
        </w:tabs>
        <w:ind w:left="840" w:hanging="420"/>
      </w:pPr>
    </w:lvl>
    <w:lvl w:ilvl="2" w:tplc="2F649ACC" w:tentative="1">
      <w:start w:val="1"/>
      <w:numFmt w:val="decimalEnclosedCircle"/>
      <w:lvlText w:val="%3"/>
      <w:lvlJc w:val="left"/>
      <w:pPr>
        <w:tabs>
          <w:tab w:val="num" w:pos="1260"/>
        </w:tabs>
        <w:ind w:left="1260" w:hanging="420"/>
      </w:pPr>
    </w:lvl>
    <w:lvl w:ilvl="3" w:tplc="23025130" w:tentative="1">
      <w:start w:val="1"/>
      <w:numFmt w:val="decimal"/>
      <w:lvlText w:val="%4."/>
      <w:lvlJc w:val="left"/>
      <w:pPr>
        <w:tabs>
          <w:tab w:val="num" w:pos="1680"/>
        </w:tabs>
        <w:ind w:left="1680" w:hanging="420"/>
      </w:pPr>
    </w:lvl>
    <w:lvl w:ilvl="4" w:tplc="31748F2E" w:tentative="1">
      <w:start w:val="1"/>
      <w:numFmt w:val="aiueoFullWidth"/>
      <w:lvlText w:val="(%5)"/>
      <w:lvlJc w:val="left"/>
      <w:pPr>
        <w:tabs>
          <w:tab w:val="num" w:pos="2100"/>
        </w:tabs>
        <w:ind w:left="2100" w:hanging="420"/>
      </w:pPr>
    </w:lvl>
    <w:lvl w:ilvl="5" w:tplc="49D0163E" w:tentative="1">
      <w:start w:val="1"/>
      <w:numFmt w:val="decimalEnclosedCircle"/>
      <w:lvlText w:val="%6"/>
      <w:lvlJc w:val="left"/>
      <w:pPr>
        <w:tabs>
          <w:tab w:val="num" w:pos="2520"/>
        </w:tabs>
        <w:ind w:left="2520" w:hanging="420"/>
      </w:pPr>
    </w:lvl>
    <w:lvl w:ilvl="6" w:tplc="CD225068" w:tentative="1">
      <w:start w:val="1"/>
      <w:numFmt w:val="decimal"/>
      <w:lvlText w:val="%7."/>
      <w:lvlJc w:val="left"/>
      <w:pPr>
        <w:tabs>
          <w:tab w:val="num" w:pos="2940"/>
        </w:tabs>
        <w:ind w:left="2940" w:hanging="420"/>
      </w:pPr>
    </w:lvl>
    <w:lvl w:ilvl="7" w:tplc="1F66E08A" w:tentative="1">
      <w:start w:val="1"/>
      <w:numFmt w:val="aiueoFullWidth"/>
      <w:lvlText w:val="(%8)"/>
      <w:lvlJc w:val="left"/>
      <w:pPr>
        <w:tabs>
          <w:tab w:val="num" w:pos="3360"/>
        </w:tabs>
        <w:ind w:left="3360" w:hanging="420"/>
      </w:pPr>
    </w:lvl>
    <w:lvl w:ilvl="8" w:tplc="B784E26E"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D2DCFC7C">
      <w:start w:val="1"/>
      <w:numFmt w:val="decimal"/>
      <w:lvlText w:val="(%1)"/>
      <w:lvlJc w:val="left"/>
      <w:pPr>
        <w:ind w:left="474" w:hanging="360"/>
      </w:pPr>
      <w:rPr>
        <w:rFonts w:hint="default"/>
      </w:rPr>
    </w:lvl>
    <w:lvl w:ilvl="1" w:tplc="CABE71EE" w:tentative="1">
      <w:start w:val="1"/>
      <w:numFmt w:val="aiueoFullWidth"/>
      <w:lvlText w:val="(%2)"/>
      <w:lvlJc w:val="left"/>
      <w:pPr>
        <w:ind w:left="954" w:hanging="420"/>
      </w:pPr>
    </w:lvl>
    <w:lvl w:ilvl="2" w:tplc="25E061C0" w:tentative="1">
      <w:start w:val="1"/>
      <w:numFmt w:val="decimalEnclosedCircle"/>
      <w:lvlText w:val="%3"/>
      <w:lvlJc w:val="left"/>
      <w:pPr>
        <w:ind w:left="1374" w:hanging="420"/>
      </w:pPr>
    </w:lvl>
    <w:lvl w:ilvl="3" w:tplc="9F46A684" w:tentative="1">
      <w:start w:val="1"/>
      <w:numFmt w:val="decimal"/>
      <w:lvlText w:val="%4."/>
      <w:lvlJc w:val="left"/>
      <w:pPr>
        <w:ind w:left="1794" w:hanging="420"/>
      </w:pPr>
    </w:lvl>
    <w:lvl w:ilvl="4" w:tplc="A1303B92" w:tentative="1">
      <w:start w:val="1"/>
      <w:numFmt w:val="aiueoFullWidth"/>
      <w:lvlText w:val="(%5)"/>
      <w:lvlJc w:val="left"/>
      <w:pPr>
        <w:ind w:left="2214" w:hanging="420"/>
      </w:pPr>
    </w:lvl>
    <w:lvl w:ilvl="5" w:tplc="B4DCEFEA" w:tentative="1">
      <w:start w:val="1"/>
      <w:numFmt w:val="decimalEnclosedCircle"/>
      <w:lvlText w:val="%6"/>
      <w:lvlJc w:val="left"/>
      <w:pPr>
        <w:ind w:left="2634" w:hanging="420"/>
      </w:pPr>
    </w:lvl>
    <w:lvl w:ilvl="6" w:tplc="ADAE849E" w:tentative="1">
      <w:start w:val="1"/>
      <w:numFmt w:val="decimal"/>
      <w:lvlText w:val="%7."/>
      <w:lvlJc w:val="left"/>
      <w:pPr>
        <w:ind w:left="3054" w:hanging="420"/>
      </w:pPr>
    </w:lvl>
    <w:lvl w:ilvl="7" w:tplc="0D50221C" w:tentative="1">
      <w:start w:val="1"/>
      <w:numFmt w:val="aiueoFullWidth"/>
      <w:lvlText w:val="(%8)"/>
      <w:lvlJc w:val="left"/>
      <w:pPr>
        <w:ind w:left="3474" w:hanging="420"/>
      </w:pPr>
    </w:lvl>
    <w:lvl w:ilvl="8" w:tplc="04E88A7A"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0E5AE670">
      <w:start w:val="1"/>
      <w:numFmt w:val="decimalFullWidth"/>
      <w:lvlText w:val="第%1条"/>
      <w:lvlJc w:val="left"/>
      <w:pPr>
        <w:ind w:left="720" w:hanging="720"/>
      </w:pPr>
      <w:rPr>
        <w:rFonts w:hint="default"/>
      </w:rPr>
    </w:lvl>
    <w:lvl w:ilvl="1" w:tplc="02BA0232" w:tentative="1">
      <w:start w:val="1"/>
      <w:numFmt w:val="aiueoFullWidth"/>
      <w:lvlText w:val="(%2)"/>
      <w:lvlJc w:val="left"/>
      <w:pPr>
        <w:ind w:left="840" w:hanging="420"/>
      </w:pPr>
    </w:lvl>
    <w:lvl w:ilvl="2" w:tplc="7608A140" w:tentative="1">
      <w:start w:val="1"/>
      <w:numFmt w:val="decimalEnclosedCircle"/>
      <w:lvlText w:val="%3"/>
      <w:lvlJc w:val="left"/>
      <w:pPr>
        <w:ind w:left="1260" w:hanging="420"/>
      </w:pPr>
    </w:lvl>
    <w:lvl w:ilvl="3" w:tplc="B2F024D8" w:tentative="1">
      <w:start w:val="1"/>
      <w:numFmt w:val="decimal"/>
      <w:lvlText w:val="%4."/>
      <w:lvlJc w:val="left"/>
      <w:pPr>
        <w:ind w:left="1680" w:hanging="420"/>
      </w:pPr>
    </w:lvl>
    <w:lvl w:ilvl="4" w:tplc="F2E4C678" w:tentative="1">
      <w:start w:val="1"/>
      <w:numFmt w:val="aiueoFullWidth"/>
      <w:lvlText w:val="(%5)"/>
      <w:lvlJc w:val="left"/>
      <w:pPr>
        <w:ind w:left="2100" w:hanging="420"/>
      </w:pPr>
    </w:lvl>
    <w:lvl w:ilvl="5" w:tplc="7B026CE0" w:tentative="1">
      <w:start w:val="1"/>
      <w:numFmt w:val="decimalEnclosedCircle"/>
      <w:lvlText w:val="%6"/>
      <w:lvlJc w:val="left"/>
      <w:pPr>
        <w:ind w:left="2520" w:hanging="420"/>
      </w:pPr>
    </w:lvl>
    <w:lvl w:ilvl="6" w:tplc="6B2293BE" w:tentative="1">
      <w:start w:val="1"/>
      <w:numFmt w:val="decimal"/>
      <w:lvlText w:val="%7."/>
      <w:lvlJc w:val="left"/>
      <w:pPr>
        <w:ind w:left="2940" w:hanging="420"/>
      </w:pPr>
    </w:lvl>
    <w:lvl w:ilvl="7" w:tplc="6720C978" w:tentative="1">
      <w:start w:val="1"/>
      <w:numFmt w:val="aiueoFullWidth"/>
      <w:lvlText w:val="(%8)"/>
      <w:lvlJc w:val="left"/>
      <w:pPr>
        <w:ind w:left="3360" w:hanging="420"/>
      </w:pPr>
    </w:lvl>
    <w:lvl w:ilvl="8" w:tplc="A2A2CB80"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6"/>
    <w:rsid w:val="0016742A"/>
    <w:rsid w:val="00251D26"/>
    <w:rsid w:val="003A5DF8"/>
    <w:rsid w:val="004A25D4"/>
    <w:rsid w:val="0054776A"/>
    <w:rsid w:val="00551EE8"/>
    <w:rsid w:val="005605DC"/>
    <w:rsid w:val="005B680B"/>
    <w:rsid w:val="006C426F"/>
    <w:rsid w:val="006E7626"/>
    <w:rsid w:val="00922DE2"/>
    <w:rsid w:val="00A6502F"/>
    <w:rsid w:val="00A909CD"/>
    <w:rsid w:val="00ED1B8C"/>
    <w:rsid w:val="00F175EA"/>
    <w:rsid w:val="00F6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6690C57"/>
  <w15:chartTrackingRefBased/>
  <w15:docId w15:val="{7D356666-FFEC-45CF-AB5F-4B1FAEC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4776A"/>
    <w:rPr>
      <w:sz w:val="18"/>
      <w:szCs w:val="18"/>
    </w:rPr>
  </w:style>
  <w:style w:type="paragraph" w:styleId="ac">
    <w:name w:val="annotation text"/>
    <w:basedOn w:val="a"/>
    <w:link w:val="ad"/>
    <w:rsid w:val="0054776A"/>
    <w:pPr>
      <w:jc w:val="left"/>
    </w:pPr>
  </w:style>
  <w:style w:type="character" w:customStyle="1" w:styleId="ad">
    <w:name w:val="コメント文字列 (文字)"/>
    <w:link w:val="ac"/>
    <w:rsid w:val="0054776A"/>
    <w:rPr>
      <w:rFonts w:ascii="ＭＳ 明朝" w:hAnsi="Century"/>
      <w:spacing w:val="20"/>
      <w:kern w:val="2"/>
    </w:rPr>
  </w:style>
  <w:style w:type="paragraph" w:styleId="ae">
    <w:name w:val="annotation subject"/>
    <w:basedOn w:val="ac"/>
    <w:next w:val="ac"/>
    <w:link w:val="af"/>
    <w:rsid w:val="006C426F"/>
    <w:rPr>
      <w:b/>
      <w:bCs/>
    </w:rPr>
  </w:style>
  <w:style w:type="character" w:customStyle="1" w:styleId="af">
    <w:name w:val="コメント内容 (文字)"/>
    <w:link w:val="ae"/>
    <w:rsid w:val="006C426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8271</Words>
  <Characters>562</Characters>
  <Application>Microsoft Office Word</Application>
  <DocSecurity>0</DocSecurity>
  <Lines>4</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奈良市役所</cp:lastModifiedBy>
  <cp:revision>3</cp:revision>
  <dcterms:created xsi:type="dcterms:W3CDTF">2022-03-04T05:16:00Z</dcterms:created>
  <dcterms:modified xsi:type="dcterms:W3CDTF">2024-09-22T03:15:00Z</dcterms:modified>
</cp:coreProperties>
</file>