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8EFA1" w14:textId="4F9176B4" w:rsidR="000E245A" w:rsidRDefault="000E245A" w:rsidP="000E245A">
      <w:pPr>
        <w:ind w:rightChars="66" w:right="139"/>
        <w:jc w:val="left"/>
      </w:pPr>
      <w:r>
        <w:rPr>
          <w:rFonts w:hint="eastAsia"/>
        </w:rPr>
        <w:t>別紙</w:t>
      </w:r>
      <w:r w:rsidR="00412BD2">
        <w:rPr>
          <w:rFonts w:hint="eastAsia"/>
        </w:rPr>
        <w:t>２</w:t>
      </w:r>
    </w:p>
    <w:p w14:paraId="6FF75B00" w14:textId="59675732" w:rsidR="00F362A8" w:rsidRPr="001D6E9B" w:rsidRDefault="006966AB" w:rsidP="00270049">
      <w:pPr>
        <w:ind w:rightChars="66" w:right="139"/>
        <w:jc w:val="center"/>
      </w:pPr>
      <w:r>
        <w:rPr>
          <w:rFonts w:hint="eastAsia"/>
        </w:rPr>
        <w:t>奈良市基盤地図データ更新</w:t>
      </w:r>
      <w:r w:rsidR="006B4CD8">
        <w:rPr>
          <w:rFonts w:hint="eastAsia"/>
        </w:rPr>
        <w:t>等業務委託仕様書</w:t>
      </w:r>
    </w:p>
    <w:p w14:paraId="48E5730E" w14:textId="77777777" w:rsidR="00F362A8" w:rsidRPr="001D6E9B" w:rsidRDefault="00F362A8" w:rsidP="00270049">
      <w:pPr>
        <w:ind w:rightChars="66" w:right="139"/>
      </w:pPr>
    </w:p>
    <w:p w14:paraId="257BB5BB" w14:textId="46234ED1" w:rsidR="00F362A8" w:rsidRPr="00917FCB" w:rsidRDefault="00F362A8" w:rsidP="00270049">
      <w:pPr>
        <w:pStyle w:val="a3"/>
        <w:numPr>
          <w:ilvl w:val="0"/>
          <w:numId w:val="3"/>
        </w:numPr>
        <w:ind w:leftChars="0" w:rightChars="66" w:right="139"/>
        <w:rPr>
          <w:b/>
          <w:bCs/>
        </w:rPr>
      </w:pPr>
      <w:r w:rsidRPr="00917FCB">
        <w:rPr>
          <w:rFonts w:hint="eastAsia"/>
          <w:b/>
          <w:bCs/>
        </w:rPr>
        <w:t>総則</w:t>
      </w:r>
    </w:p>
    <w:p w14:paraId="0B703B01" w14:textId="53938237" w:rsidR="00F362A8" w:rsidRPr="001D6E9B" w:rsidRDefault="00F362A8" w:rsidP="00270049">
      <w:pPr>
        <w:ind w:rightChars="66" w:right="139"/>
      </w:pPr>
      <w:r>
        <w:rPr>
          <w:rFonts w:hint="eastAsia"/>
        </w:rPr>
        <w:t xml:space="preserve">　受託者は、本仕様書に従い、業務を遂行すること。</w:t>
      </w:r>
    </w:p>
    <w:p w14:paraId="1E226970" w14:textId="77777777" w:rsidR="00F362A8" w:rsidRDefault="00F362A8" w:rsidP="00270049">
      <w:pPr>
        <w:pStyle w:val="a3"/>
        <w:numPr>
          <w:ilvl w:val="0"/>
          <w:numId w:val="1"/>
        </w:numPr>
        <w:ind w:leftChars="200" w:left="840" w:rightChars="66" w:right="139"/>
      </w:pPr>
      <w:r w:rsidRPr="001D6E9B">
        <w:rPr>
          <w:rFonts w:hint="eastAsia"/>
        </w:rPr>
        <w:t>適用</w:t>
      </w:r>
      <w:r>
        <w:rPr>
          <w:rFonts w:hint="eastAsia"/>
        </w:rPr>
        <w:t>範囲</w:t>
      </w:r>
    </w:p>
    <w:p w14:paraId="69B39A4F" w14:textId="5DD1CA57" w:rsidR="00F362A8" w:rsidRDefault="006966AB" w:rsidP="00270049">
      <w:pPr>
        <w:pStyle w:val="a3"/>
        <w:ind w:leftChars="135" w:left="283" w:rightChars="66" w:right="139" w:firstLineChars="100" w:firstLine="210"/>
      </w:pPr>
      <w:r>
        <w:rPr>
          <w:rFonts w:hint="eastAsia"/>
        </w:rPr>
        <w:t>本仕様書は、「奈良市基盤地図データ更新</w:t>
      </w:r>
      <w:r w:rsidR="00F362A8" w:rsidRPr="001D6E9B">
        <w:rPr>
          <w:rFonts w:hint="eastAsia"/>
        </w:rPr>
        <w:t>等業務委託」（以下「本業務」という。）に適用するものとし、本仕様書に述べる「発注者」とは奈良市をいい、「受注者」とは本業務の受託者をいう。</w:t>
      </w:r>
    </w:p>
    <w:p w14:paraId="70925134" w14:textId="77777777" w:rsidR="00F362A8" w:rsidRDefault="00F362A8" w:rsidP="00270049">
      <w:pPr>
        <w:pStyle w:val="a3"/>
        <w:numPr>
          <w:ilvl w:val="0"/>
          <w:numId w:val="1"/>
        </w:numPr>
        <w:ind w:leftChars="200" w:left="840" w:rightChars="66" w:right="139"/>
      </w:pPr>
      <w:r w:rsidRPr="001D6E9B">
        <w:rPr>
          <w:rFonts w:hint="eastAsia"/>
        </w:rPr>
        <w:t>目的</w:t>
      </w:r>
    </w:p>
    <w:p w14:paraId="103060C2" w14:textId="06A6A7AE" w:rsidR="00F362A8" w:rsidRDefault="00F362A8" w:rsidP="00270049">
      <w:pPr>
        <w:pStyle w:val="a3"/>
        <w:ind w:leftChars="135" w:left="283" w:rightChars="66" w:right="139" w:firstLineChars="100" w:firstLine="210"/>
      </w:pPr>
      <w:r w:rsidRPr="001D6E9B">
        <w:rPr>
          <w:rFonts w:hint="eastAsia"/>
        </w:rPr>
        <w:t>本業務は、既存撮影成果を利用して、レベル１０００</w:t>
      </w:r>
      <w:r w:rsidR="006966AB">
        <w:rPr>
          <w:rFonts w:hint="eastAsia"/>
        </w:rPr>
        <w:t>、レベル２５００の精度をもつ基盤地図として整備されたデータの更新</w:t>
      </w:r>
      <w:r w:rsidRPr="001D6E9B">
        <w:rPr>
          <w:rFonts w:hint="eastAsia"/>
        </w:rPr>
        <w:t>を行い、「地図情報の新鮮さ」を確保することにより、市民サービスの向上、災害時の情報基盤としての活用、行政事務の効率化、高度化を図ることを目的とする。</w:t>
      </w:r>
    </w:p>
    <w:p w14:paraId="445A3994" w14:textId="769C9414" w:rsidR="00F362A8" w:rsidRDefault="00F362A8" w:rsidP="00270049">
      <w:pPr>
        <w:pStyle w:val="a3"/>
        <w:numPr>
          <w:ilvl w:val="0"/>
          <w:numId w:val="1"/>
        </w:numPr>
        <w:ind w:leftChars="200" w:left="840" w:rightChars="66" w:right="139"/>
      </w:pPr>
      <w:r w:rsidRPr="001D6E9B">
        <w:rPr>
          <w:rFonts w:hint="eastAsia"/>
        </w:rPr>
        <w:t>準拠する法令等</w:t>
      </w:r>
    </w:p>
    <w:p w14:paraId="6FE9C962" w14:textId="17B37329" w:rsidR="00270049" w:rsidRPr="00270049" w:rsidRDefault="00270049" w:rsidP="00270049">
      <w:pPr>
        <w:pStyle w:val="a3"/>
        <w:ind w:leftChars="135" w:left="283" w:rightChars="66" w:right="139" w:firstLineChars="100" w:firstLine="210"/>
      </w:pPr>
      <w:r w:rsidRPr="001D6E9B">
        <w:rPr>
          <w:rFonts w:hint="eastAsia"/>
        </w:rPr>
        <w:t>本業務は、契約書及び本仕様書によるほか、下記の法令等に準拠し実施するものとする。</w:t>
      </w:r>
    </w:p>
    <w:p w14:paraId="7E8D6B90" w14:textId="235A1D06" w:rsidR="00270049" w:rsidRDefault="00270049" w:rsidP="00270049">
      <w:pPr>
        <w:pStyle w:val="a3"/>
        <w:numPr>
          <w:ilvl w:val="0"/>
          <w:numId w:val="5"/>
        </w:numPr>
        <w:ind w:leftChars="0" w:rightChars="66" w:right="139"/>
      </w:pPr>
      <w:r>
        <w:t>測量法（昭和２４年６月３日法律第１８８号）</w:t>
      </w:r>
    </w:p>
    <w:p w14:paraId="12646103" w14:textId="4AF89DDE" w:rsidR="00270049" w:rsidRDefault="00270049" w:rsidP="00270049">
      <w:pPr>
        <w:pStyle w:val="a3"/>
        <w:numPr>
          <w:ilvl w:val="0"/>
          <w:numId w:val="5"/>
        </w:numPr>
        <w:ind w:leftChars="0" w:rightChars="66" w:right="139"/>
      </w:pPr>
      <w:r>
        <w:t>測量法施行令（昭和２４年８月３１日政令第３２２号）</w:t>
      </w:r>
    </w:p>
    <w:p w14:paraId="2FEA6092" w14:textId="3ECD3653" w:rsidR="00270049" w:rsidRDefault="00270049" w:rsidP="00270049">
      <w:pPr>
        <w:pStyle w:val="a3"/>
        <w:numPr>
          <w:ilvl w:val="0"/>
          <w:numId w:val="5"/>
        </w:numPr>
        <w:ind w:leftChars="0" w:rightChars="66" w:right="139"/>
      </w:pPr>
      <w:r>
        <w:t>測量法施行規則（昭和２４年９月１日建設省令第１６号）</w:t>
      </w:r>
    </w:p>
    <w:p w14:paraId="4D878885" w14:textId="61A9DE79" w:rsidR="00270049" w:rsidRDefault="00270049" w:rsidP="00270049">
      <w:pPr>
        <w:pStyle w:val="a3"/>
        <w:numPr>
          <w:ilvl w:val="0"/>
          <w:numId w:val="5"/>
        </w:numPr>
        <w:ind w:leftChars="0" w:rightChars="66" w:right="139"/>
      </w:pPr>
      <w:r>
        <w:t>地理空間情報活用推進基本法（平成１９年５月３０日法律第６３号）</w:t>
      </w:r>
    </w:p>
    <w:p w14:paraId="638D3B18" w14:textId="4CC8BD5F" w:rsidR="00270049" w:rsidRDefault="00270049" w:rsidP="00270049">
      <w:pPr>
        <w:pStyle w:val="a3"/>
        <w:numPr>
          <w:ilvl w:val="0"/>
          <w:numId w:val="5"/>
        </w:numPr>
        <w:ind w:leftChars="0" w:rightChars="66" w:right="139"/>
      </w:pPr>
      <w:r>
        <w:t>道路法（昭和２７年６月１０日法律第１８０号）</w:t>
      </w:r>
    </w:p>
    <w:p w14:paraId="3C20ED52" w14:textId="4C15B130" w:rsidR="00270049" w:rsidRDefault="00270049" w:rsidP="00270049">
      <w:pPr>
        <w:pStyle w:val="a3"/>
        <w:numPr>
          <w:ilvl w:val="0"/>
          <w:numId w:val="5"/>
        </w:numPr>
        <w:ind w:leftChars="0" w:rightChars="66" w:right="139"/>
      </w:pPr>
      <w:r>
        <w:t>道路法施行令（昭和２７年１２月４日政令第４７９号）</w:t>
      </w:r>
    </w:p>
    <w:p w14:paraId="563D4851" w14:textId="773B69CF" w:rsidR="00270049" w:rsidRDefault="00270049" w:rsidP="00270049">
      <w:pPr>
        <w:pStyle w:val="a3"/>
        <w:numPr>
          <w:ilvl w:val="0"/>
          <w:numId w:val="5"/>
        </w:numPr>
        <w:ind w:leftChars="0" w:rightChars="66" w:right="139"/>
      </w:pPr>
      <w:r>
        <w:t>道路法施行規則（昭和２７年８月１日建設省令第２５号）</w:t>
      </w:r>
    </w:p>
    <w:p w14:paraId="080C29FD" w14:textId="3D570F34" w:rsidR="00270049" w:rsidRDefault="00270049" w:rsidP="00270049">
      <w:pPr>
        <w:pStyle w:val="a3"/>
        <w:numPr>
          <w:ilvl w:val="0"/>
          <w:numId w:val="5"/>
        </w:numPr>
        <w:ind w:leftChars="0" w:rightChars="66" w:right="139"/>
      </w:pPr>
      <w:r>
        <w:t>国土交通省道路施設現況調査要項（令和３年度版）</w:t>
      </w:r>
    </w:p>
    <w:p w14:paraId="55B38B3A" w14:textId="4FEF1209" w:rsidR="00270049" w:rsidRDefault="00270049" w:rsidP="00270049">
      <w:pPr>
        <w:pStyle w:val="a3"/>
        <w:numPr>
          <w:ilvl w:val="0"/>
          <w:numId w:val="5"/>
        </w:numPr>
        <w:ind w:leftChars="0" w:rightChars="66" w:right="139"/>
      </w:pPr>
      <w:r>
        <w:t>公共測量作業規程の準則（令和５年３月３１日一部改定版 国土交通省告示第２５０号）</w:t>
      </w:r>
    </w:p>
    <w:p w14:paraId="63F11260" w14:textId="2193BC70" w:rsidR="00270049" w:rsidRDefault="00270049" w:rsidP="00270049">
      <w:pPr>
        <w:pStyle w:val="a3"/>
        <w:numPr>
          <w:ilvl w:val="0"/>
          <w:numId w:val="5"/>
        </w:numPr>
        <w:ind w:leftChars="0" w:rightChars="66" w:right="139"/>
      </w:pPr>
      <w:r>
        <w:t>奈良市公共測量作業規程（平成２０年８月２６日国土交通大臣承認国国地第４２３号）</w:t>
      </w:r>
    </w:p>
    <w:p w14:paraId="325AD2B4" w14:textId="3BB0CE02" w:rsidR="00270049" w:rsidRDefault="00270049" w:rsidP="00270049">
      <w:pPr>
        <w:pStyle w:val="a3"/>
        <w:numPr>
          <w:ilvl w:val="0"/>
          <w:numId w:val="5"/>
        </w:numPr>
        <w:ind w:leftChars="0" w:rightChars="66" w:right="139"/>
      </w:pPr>
      <w:r>
        <w:t>国土交通省都市・地域整備局「都市計画GIS導入ガイダンス」（平成１７年３月）</w:t>
      </w:r>
    </w:p>
    <w:p w14:paraId="61521775" w14:textId="08DBFAD9" w:rsidR="00270049" w:rsidRDefault="00270049" w:rsidP="00270049">
      <w:pPr>
        <w:pStyle w:val="a3"/>
        <w:numPr>
          <w:ilvl w:val="0"/>
          <w:numId w:val="5"/>
        </w:numPr>
        <w:ind w:leftChars="0" w:rightChars="66" w:right="139"/>
      </w:pPr>
      <w:r>
        <w:t>奈良市情報セキュリティ－基本方針</w:t>
      </w:r>
    </w:p>
    <w:p w14:paraId="255ADC11" w14:textId="7A32FB52" w:rsidR="00270049" w:rsidRDefault="00270049" w:rsidP="00270049">
      <w:pPr>
        <w:pStyle w:val="a3"/>
        <w:numPr>
          <w:ilvl w:val="0"/>
          <w:numId w:val="5"/>
        </w:numPr>
        <w:ind w:leftChars="0" w:rightChars="66" w:right="139"/>
      </w:pPr>
      <w:r>
        <w:t>基盤地図情報を使用した数値地形図データ更新ガイドライン（案）（平成２３年２月）</w:t>
      </w:r>
    </w:p>
    <w:p w14:paraId="29B9359E" w14:textId="10E0643D" w:rsidR="00270049" w:rsidRDefault="00270049" w:rsidP="00270049">
      <w:pPr>
        <w:pStyle w:val="a3"/>
        <w:numPr>
          <w:ilvl w:val="0"/>
          <w:numId w:val="5"/>
        </w:numPr>
        <w:ind w:leftChars="0" w:rightChars="66" w:right="139"/>
      </w:pPr>
      <w:r>
        <w:t>ＣＡＤ製図基準に関する運用ガイドライン（平成２９年３月）</w:t>
      </w:r>
    </w:p>
    <w:p w14:paraId="414AC624" w14:textId="0B723DEC" w:rsidR="00270049" w:rsidRDefault="00270049" w:rsidP="00270049">
      <w:pPr>
        <w:pStyle w:val="a3"/>
        <w:numPr>
          <w:ilvl w:val="0"/>
          <w:numId w:val="5"/>
        </w:numPr>
        <w:ind w:leftChars="0" w:rightChars="66" w:right="139"/>
      </w:pPr>
      <w:r>
        <w:t>地方交付税法（昭和２５年５月３０日法律第２１１号）</w:t>
      </w:r>
    </w:p>
    <w:p w14:paraId="6CA02173" w14:textId="38BE3E55" w:rsidR="00270049" w:rsidRDefault="00270049" w:rsidP="00270049">
      <w:pPr>
        <w:pStyle w:val="a3"/>
        <w:numPr>
          <w:ilvl w:val="0"/>
          <w:numId w:val="5"/>
        </w:numPr>
        <w:ind w:leftChars="0" w:rightChars="66" w:right="139"/>
      </w:pPr>
      <w:r>
        <w:t>地理情報標準プロファイル(JPGIS 2014)</w:t>
      </w:r>
    </w:p>
    <w:p w14:paraId="33943816" w14:textId="756A142C" w:rsidR="00270049" w:rsidRPr="00270049" w:rsidRDefault="00270049" w:rsidP="00270049">
      <w:pPr>
        <w:pStyle w:val="a3"/>
        <w:numPr>
          <w:ilvl w:val="0"/>
          <w:numId w:val="5"/>
        </w:numPr>
        <w:ind w:leftChars="0" w:rightChars="66" w:right="139"/>
      </w:pPr>
      <w:r>
        <w:lastRenderedPageBreak/>
        <w:t>その他関係法令及び諸規則</w:t>
      </w:r>
    </w:p>
    <w:p w14:paraId="68BA2CAE" w14:textId="77777777" w:rsidR="00270049" w:rsidRDefault="00270049" w:rsidP="00270049">
      <w:pPr>
        <w:pStyle w:val="a3"/>
        <w:numPr>
          <w:ilvl w:val="0"/>
          <w:numId w:val="1"/>
        </w:numPr>
        <w:ind w:leftChars="200" w:left="840" w:rightChars="66" w:right="139"/>
      </w:pPr>
      <w:r w:rsidRPr="001D6E9B">
        <w:rPr>
          <w:rFonts w:hint="eastAsia"/>
        </w:rPr>
        <w:t>提出書類</w:t>
      </w:r>
    </w:p>
    <w:p w14:paraId="5B34A225" w14:textId="727E0CB3" w:rsidR="00F362A8" w:rsidRPr="001D6E9B" w:rsidRDefault="00F362A8" w:rsidP="00270049">
      <w:pPr>
        <w:ind w:left="420" w:rightChars="66" w:right="139" w:firstLineChars="100" w:firstLine="210"/>
      </w:pPr>
      <w:r w:rsidRPr="001D6E9B">
        <w:rPr>
          <w:rFonts w:hint="eastAsia"/>
        </w:rPr>
        <w:t>受注者は、業務の着手及び完了する時は、下記の書類を発注者に提出し承認を受けるとともに、作業期間中は必要に応じて進捗状況を発注者に報告するものとする。</w:t>
      </w:r>
    </w:p>
    <w:p w14:paraId="0D3D51DE" w14:textId="575B9A1E" w:rsidR="00F362A8" w:rsidRPr="001D6E9B" w:rsidRDefault="00F362A8" w:rsidP="00270049">
      <w:pPr>
        <w:pStyle w:val="a3"/>
        <w:numPr>
          <w:ilvl w:val="0"/>
          <w:numId w:val="7"/>
        </w:numPr>
        <w:ind w:leftChars="0" w:rightChars="66" w:right="139"/>
      </w:pPr>
      <w:r w:rsidRPr="001D6E9B">
        <w:rPr>
          <w:rFonts w:hint="eastAsia"/>
        </w:rPr>
        <w:t>契約時</w:t>
      </w:r>
    </w:p>
    <w:p w14:paraId="1C46B54E" w14:textId="65EC6D7A" w:rsidR="005B430F" w:rsidRPr="00055E20" w:rsidRDefault="005B430F" w:rsidP="005B430F">
      <w:pPr>
        <w:pStyle w:val="a3"/>
        <w:numPr>
          <w:ilvl w:val="0"/>
          <w:numId w:val="13"/>
        </w:numPr>
        <w:ind w:leftChars="0" w:rightChars="66" w:right="139"/>
      </w:pPr>
      <w:r w:rsidRPr="00055E20">
        <w:rPr>
          <w:rFonts w:hint="eastAsia"/>
        </w:rPr>
        <w:t>主任技術者届及び照査技術者届</w:t>
      </w:r>
    </w:p>
    <w:p w14:paraId="5A1FFC0E" w14:textId="1656D56F" w:rsidR="005B430F" w:rsidRPr="00055E20" w:rsidRDefault="00F362A8" w:rsidP="00270049">
      <w:pPr>
        <w:pStyle w:val="a3"/>
        <w:numPr>
          <w:ilvl w:val="0"/>
          <w:numId w:val="13"/>
        </w:numPr>
        <w:ind w:leftChars="0" w:rightChars="66" w:right="139"/>
      </w:pPr>
      <w:r w:rsidRPr="00055E20">
        <w:rPr>
          <w:rFonts w:hint="eastAsia"/>
        </w:rPr>
        <w:t>業務着手届</w:t>
      </w:r>
    </w:p>
    <w:p w14:paraId="047A5EC2" w14:textId="56BE35BA" w:rsidR="00F362A8" w:rsidRPr="00055E20" w:rsidRDefault="00F362A8" w:rsidP="00270049">
      <w:pPr>
        <w:pStyle w:val="a3"/>
        <w:numPr>
          <w:ilvl w:val="0"/>
          <w:numId w:val="13"/>
        </w:numPr>
        <w:ind w:leftChars="0" w:rightChars="66" w:right="139"/>
      </w:pPr>
      <w:r w:rsidRPr="00055E20">
        <w:rPr>
          <w:rFonts w:hint="eastAsia"/>
        </w:rPr>
        <w:t xml:space="preserve">業務工程表　</w:t>
      </w:r>
    </w:p>
    <w:p w14:paraId="6591F94A" w14:textId="3699AF72" w:rsidR="00F362A8" w:rsidRPr="00055E20" w:rsidRDefault="00F362A8" w:rsidP="00270049">
      <w:pPr>
        <w:pStyle w:val="a3"/>
        <w:numPr>
          <w:ilvl w:val="0"/>
          <w:numId w:val="13"/>
        </w:numPr>
        <w:ind w:leftChars="0" w:rightChars="66" w:right="139"/>
      </w:pPr>
      <w:r w:rsidRPr="00055E20">
        <w:rPr>
          <w:rFonts w:hint="eastAsia"/>
        </w:rPr>
        <w:t>業務実施計画書</w:t>
      </w:r>
    </w:p>
    <w:p w14:paraId="2C156A4B" w14:textId="5CB389DA" w:rsidR="00F362A8" w:rsidRPr="00055E20" w:rsidRDefault="00F362A8" w:rsidP="00270049">
      <w:pPr>
        <w:pStyle w:val="a3"/>
        <w:numPr>
          <w:ilvl w:val="0"/>
          <w:numId w:val="13"/>
        </w:numPr>
        <w:ind w:leftChars="0" w:rightChars="66" w:right="139"/>
      </w:pPr>
      <w:r w:rsidRPr="00055E20">
        <w:rPr>
          <w:rFonts w:hint="eastAsia"/>
        </w:rPr>
        <w:t>進捗管理表</w:t>
      </w:r>
    </w:p>
    <w:p w14:paraId="4C9B93FD" w14:textId="2D890C1D" w:rsidR="00F362A8" w:rsidRPr="00055E20" w:rsidRDefault="00F362A8" w:rsidP="00270049">
      <w:pPr>
        <w:pStyle w:val="a3"/>
        <w:numPr>
          <w:ilvl w:val="0"/>
          <w:numId w:val="13"/>
        </w:numPr>
        <w:ind w:leftChars="0" w:rightChars="66" w:right="139"/>
      </w:pPr>
      <w:r w:rsidRPr="00055E20">
        <w:rPr>
          <w:rFonts w:hint="eastAsia"/>
        </w:rPr>
        <w:t>データチェック時に使用するチェックリスト</w:t>
      </w:r>
    </w:p>
    <w:p w14:paraId="39AD1B3E" w14:textId="69E25540" w:rsidR="00F362A8" w:rsidRPr="00055E20" w:rsidRDefault="00F362A8" w:rsidP="00270049">
      <w:pPr>
        <w:pStyle w:val="a3"/>
        <w:numPr>
          <w:ilvl w:val="0"/>
          <w:numId w:val="13"/>
        </w:numPr>
        <w:ind w:leftChars="0" w:rightChars="66" w:right="139"/>
      </w:pPr>
      <w:r w:rsidRPr="00055E20">
        <w:rPr>
          <w:rFonts w:hint="eastAsia"/>
        </w:rPr>
        <w:t>その他</w:t>
      </w:r>
      <w:r w:rsidR="005B430F" w:rsidRPr="00055E20">
        <w:rPr>
          <w:rFonts w:hint="eastAsia"/>
        </w:rPr>
        <w:t>発注者が</w:t>
      </w:r>
      <w:r w:rsidRPr="00055E20">
        <w:rPr>
          <w:rFonts w:hint="eastAsia"/>
        </w:rPr>
        <w:t>必要</w:t>
      </w:r>
      <w:r w:rsidR="005B430F" w:rsidRPr="00055E20">
        <w:rPr>
          <w:rFonts w:hint="eastAsia"/>
        </w:rPr>
        <w:t>と認める</w:t>
      </w:r>
      <w:r w:rsidRPr="00055E20">
        <w:rPr>
          <w:rFonts w:hint="eastAsia"/>
        </w:rPr>
        <w:t>書類</w:t>
      </w:r>
    </w:p>
    <w:p w14:paraId="40FAEE91" w14:textId="673D6AE4" w:rsidR="00F362A8" w:rsidRPr="001D6E9B" w:rsidRDefault="00F362A8" w:rsidP="00270049">
      <w:pPr>
        <w:pStyle w:val="a3"/>
        <w:numPr>
          <w:ilvl w:val="0"/>
          <w:numId w:val="7"/>
        </w:numPr>
        <w:ind w:leftChars="0" w:rightChars="66" w:right="139"/>
      </w:pPr>
      <w:r w:rsidRPr="001D6E9B">
        <w:rPr>
          <w:rFonts w:hint="eastAsia"/>
        </w:rPr>
        <w:t>完了時</w:t>
      </w:r>
    </w:p>
    <w:p w14:paraId="759F10BB" w14:textId="5407A326" w:rsidR="00F362A8" w:rsidRPr="001D6E9B" w:rsidRDefault="002862A7" w:rsidP="00270049">
      <w:pPr>
        <w:pStyle w:val="a3"/>
        <w:numPr>
          <w:ilvl w:val="0"/>
          <w:numId w:val="15"/>
        </w:numPr>
        <w:ind w:leftChars="0" w:rightChars="66" w:right="139"/>
      </w:pPr>
      <w:r>
        <w:t>委託業務完了報告書</w:t>
      </w:r>
    </w:p>
    <w:p w14:paraId="47C79784" w14:textId="023375AD" w:rsidR="00F362A8" w:rsidRPr="001D6E9B" w:rsidRDefault="00F362A8" w:rsidP="00270049">
      <w:pPr>
        <w:pStyle w:val="a3"/>
        <w:numPr>
          <w:ilvl w:val="0"/>
          <w:numId w:val="15"/>
        </w:numPr>
        <w:ind w:leftChars="0" w:rightChars="66" w:right="139"/>
      </w:pPr>
      <w:r w:rsidRPr="001D6E9B">
        <w:rPr>
          <w:rFonts w:hint="eastAsia"/>
        </w:rPr>
        <w:t>成果品</w:t>
      </w:r>
    </w:p>
    <w:p w14:paraId="482C0552" w14:textId="71B834AE" w:rsidR="00270049" w:rsidRDefault="00F362A8" w:rsidP="00270049">
      <w:pPr>
        <w:pStyle w:val="a3"/>
        <w:numPr>
          <w:ilvl w:val="0"/>
          <w:numId w:val="1"/>
        </w:numPr>
        <w:ind w:leftChars="200" w:left="840" w:rightChars="66" w:right="139"/>
      </w:pPr>
      <w:r w:rsidRPr="001D6E9B">
        <w:rPr>
          <w:rFonts w:hint="eastAsia"/>
        </w:rPr>
        <w:t>業務従事者の資格要件</w:t>
      </w:r>
    </w:p>
    <w:p w14:paraId="5500BF0D" w14:textId="77777777" w:rsidR="006670DE" w:rsidRPr="001D6E9B" w:rsidRDefault="006670DE" w:rsidP="006670DE">
      <w:pPr>
        <w:ind w:left="420" w:rightChars="66" w:right="139" w:firstLineChars="100" w:firstLine="210"/>
      </w:pPr>
      <w:r w:rsidRPr="001D6E9B">
        <w:rPr>
          <w:rFonts w:hint="eastAsia"/>
        </w:rPr>
        <w:t>受注者は、本業務を実施するにあたり、以下に示す条件を満たす実施体制を整えるものとする。</w:t>
      </w:r>
    </w:p>
    <w:p w14:paraId="18AE2F31" w14:textId="77777777" w:rsidR="006670DE" w:rsidRPr="001D6E9B" w:rsidRDefault="006670DE" w:rsidP="006670DE">
      <w:pPr>
        <w:pStyle w:val="a3"/>
        <w:numPr>
          <w:ilvl w:val="0"/>
          <w:numId w:val="16"/>
        </w:numPr>
        <w:ind w:leftChars="0" w:rightChars="66" w:right="139"/>
      </w:pPr>
      <w:r w:rsidRPr="001D6E9B">
        <w:rPr>
          <w:rFonts w:hint="eastAsia"/>
        </w:rPr>
        <w:t>主任技術者</w:t>
      </w:r>
    </w:p>
    <w:p w14:paraId="6D5519A1" w14:textId="77777777" w:rsidR="006670DE" w:rsidRPr="001D6E9B" w:rsidRDefault="006670DE" w:rsidP="006670DE">
      <w:pPr>
        <w:ind w:leftChars="400" w:left="840" w:rightChars="66" w:right="139" w:firstLineChars="100" w:firstLine="210"/>
      </w:pPr>
      <w:r w:rsidRPr="001D6E9B">
        <w:rPr>
          <w:rFonts w:hint="eastAsia"/>
        </w:rPr>
        <w:t>本業務に従事する主任技術者は、</w:t>
      </w:r>
      <w:bookmarkStart w:id="0" w:name="_Hlk176860226"/>
      <w:bookmarkStart w:id="1" w:name="_Hlk176859576"/>
      <w:r w:rsidRPr="001D6E9B">
        <w:rPr>
          <w:rFonts w:hint="eastAsia"/>
        </w:rPr>
        <w:t>測量法第４９条</w:t>
      </w:r>
      <w:r>
        <w:rPr>
          <w:rFonts w:hint="eastAsia"/>
        </w:rPr>
        <w:t>第１項</w:t>
      </w:r>
      <w:r w:rsidRPr="001D6E9B">
        <w:rPr>
          <w:rFonts w:hint="eastAsia"/>
        </w:rPr>
        <w:t>の規定</w:t>
      </w:r>
      <w:bookmarkEnd w:id="0"/>
      <w:r w:rsidRPr="001D6E9B">
        <w:rPr>
          <w:rFonts w:hint="eastAsia"/>
        </w:rPr>
        <w:t>に基づく測量士</w:t>
      </w:r>
      <w:bookmarkEnd w:id="1"/>
      <w:r w:rsidRPr="001D6E9B">
        <w:rPr>
          <w:rFonts w:hint="eastAsia"/>
        </w:rPr>
        <w:t>ならびに空間情報総括監理技術者の有資格者であり、かつ、高度な技術と十分な実務経験を有するものでなければならない。なお、受注者は、資格証明証の写しを提示し、発注者の承認を得るものとする。</w:t>
      </w:r>
    </w:p>
    <w:p w14:paraId="74C5237B" w14:textId="77777777" w:rsidR="006670DE" w:rsidRPr="00DB53B2" w:rsidRDefault="006670DE" w:rsidP="006670DE">
      <w:pPr>
        <w:ind w:leftChars="400" w:left="840" w:rightChars="66" w:right="139" w:firstLineChars="100" w:firstLine="210"/>
      </w:pPr>
      <w:r w:rsidRPr="00DB53B2">
        <w:rPr>
          <w:rFonts w:hint="eastAsia"/>
        </w:rPr>
        <w:t>また、同種業務（公告文によるもの）の実績を有するものであること。</w:t>
      </w:r>
    </w:p>
    <w:p w14:paraId="49EF1866" w14:textId="77777777" w:rsidR="006670DE" w:rsidRPr="001D6E9B" w:rsidRDefault="006670DE" w:rsidP="006670DE">
      <w:pPr>
        <w:pStyle w:val="a3"/>
        <w:numPr>
          <w:ilvl w:val="0"/>
          <w:numId w:val="16"/>
        </w:numPr>
        <w:ind w:leftChars="0" w:rightChars="66" w:right="139"/>
      </w:pPr>
      <w:r w:rsidRPr="001D6E9B">
        <w:rPr>
          <w:rFonts w:hint="eastAsia"/>
        </w:rPr>
        <w:t>照査技術者</w:t>
      </w:r>
    </w:p>
    <w:p w14:paraId="42C9DBC4" w14:textId="2DBE31CE" w:rsidR="006670DE" w:rsidRPr="006670DE" w:rsidRDefault="006670DE" w:rsidP="0099461F">
      <w:pPr>
        <w:ind w:leftChars="400" w:left="840" w:rightChars="66" w:right="139" w:firstLineChars="100" w:firstLine="210"/>
      </w:pPr>
      <w:r w:rsidRPr="001D6E9B">
        <w:rPr>
          <w:rFonts w:hint="eastAsia"/>
        </w:rPr>
        <w:t>本業務に従事する照査技術者は、本業務を実施するにあたり、空間情報データの取り扱いを高度かつ円滑に運用するため空間情報総括監理技術者の有資格者であること。</w:t>
      </w:r>
      <w:r w:rsidR="00F9273B" w:rsidRPr="001D6E9B">
        <w:rPr>
          <w:rFonts w:hint="eastAsia"/>
        </w:rPr>
        <w:t>なお、受注者は、資格証明証の写しを提示し、発注者の承認を得るものとする。</w:t>
      </w:r>
    </w:p>
    <w:p w14:paraId="60A3A32D" w14:textId="0F458D50" w:rsidR="006670DE" w:rsidRDefault="006670DE" w:rsidP="006670DE">
      <w:pPr>
        <w:pStyle w:val="a3"/>
        <w:numPr>
          <w:ilvl w:val="0"/>
          <w:numId w:val="1"/>
        </w:numPr>
        <w:ind w:leftChars="200" w:left="840" w:rightChars="66" w:right="139"/>
      </w:pPr>
      <w:r w:rsidRPr="001D6E9B">
        <w:rPr>
          <w:rFonts w:hint="eastAsia"/>
        </w:rPr>
        <w:t>関係官公署等への手続き</w:t>
      </w:r>
    </w:p>
    <w:p w14:paraId="26C026E0" w14:textId="77777777" w:rsidR="0099461F" w:rsidRPr="001D6E9B" w:rsidRDefault="0099461F" w:rsidP="0099461F">
      <w:pPr>
        <w:ind w:left="420" w:rightChars="66" w:right="139" w:firstLineChars="100" w:firstLine="210"/>
      </w:pPr>
      <w:r w:rsidRPr="001D6E9B">
        <w:rPr>
          <w:rFonts w:hint="eastAsia"/>
        </w:rPr>
        <w:t>受注者は、本業務の実施に必要な関係官公署等への諸手続きについて迅速に処理し、必要な書類の作成については、双方協議のうえ、受注者が作成するものとする。</w:t>
      </w:r>
    </w:p>
    <w:p w14:paraId="34A02E20" w14:textId="77777777" w:rsidR="0099461F" w:rsidRPr="001D6E9B" w:rsidRDefault="0099461F" w:rsidP="0099461F">
      <w:pPr>
        <w:pStyle w:val="a3"/>
        <w:numPr>
          <w:ilvl w:val="0"/>
          <w:numId w:val="18"/>
        </w:numPr>
        <w:ind w:leftChars="0" w:rightChars="66" w:right="139"/>
      </w:pPr>
      <w:r w:rsidRPr="001D6E9B">
        <w:rPr>
          <w:rFonts w:hint="eastAsia"/>
        </w:rPr>
        <w:t>公共測量の実施についての通知（測量法第１４条第１項）</w:t>
      </w:r>
    </w:p>
    <w:p w14:paraId="001657CC" w14:textId="77777777" w:rsidR="0099461F" w:rsidRPr="001D6E9B" w:rsidRDefault="0099461F" w:rsidP="0099461F">
      <w:pPr>
        <w:pStyle w:val="a3"/>
        <w:numPr>
          <w:ilvl w:val="0"/>
          <w:numId w:val="18"/>
        </w:numPr>
        <w:ind w:leftChars="0" w:rightChars="66" w:right="139"/>
      </w:pPr>
      <w:r w:rsidRPr="001D6E9B">
        <w:rPr>
          <w:rFonts w:hint="eastAsia"/>
        </w:rPr>
        <w:t>測量標の使用承認申請（測量法第２６条）</w:t>
      </w:r>
    </w:p>
    <w:p w14:paraId="7432DC3D" w14:textId="77777777" w:rsidR="0099461F" w:rsidRPr="001D6E9B" w:rsidRDefault="0099461F" w:rsidP="0099461F">
      <w:pPr>
        <w:pStyle w:val="a3"/>
        <w:numPr>
          <w:ilvl w:val="0"/>
          <w:numId w:val="18"/>
        </w:numPr>
        <w:ind w:leftChars="0" w:rightChars="66" w:right="139"/>
      </w:pPr>
      <w:r w:rsidRPr="001D6E9B">
        <w:rPr>
          <w:rFonts w:hint="eastAsia"/>
        </w:rPr>
        <w:t>測量成果の使用承認申請（測量法第３０条）</w:t>
      </w:r>
    </w:p>
    <w:p w14:paraId="5E37F3AA" w14:textId="77777777" w:rsidR="0099461F" w:rsidRPr="001D6E9B" w:rsidRDefault="0099461F" w:rsidP="0099461F">
      <w:pPr>
        <w:pStyle w:val="a3"/>
        <w:numPr>
          <w:ilvl w:val="0"/>
          <w:numId w:val="18"/>
        </w:numPr>
        <w:ind w:leftChars="0" w:rightChars="66" w:right="139"/>
      </w:pPr>
      <w:r w:rsidRPr="001D6E9B">
        <w:rPr>
          <w:rFonts w:hint="eastAsia"/>
        </w:rPr>
        <w:t>公共測量実施計画書の提出（測量法第３６条）</w:t>
      </w:r>
    </w:p>
    <w:p w14:paraId="238BB0C7" w14:textId="77777777" w:rsidR="0099461F" w:rsidRPr="001D6E9B" w:rsidRDefault="0099461F" w:rsidP="0099461F">
      <w:pPr>
        <w:pStyle w:val="a3"/>
        <w:numPr>
          <w:ilvl w:val="0"/>
          <w:numId w:val="18"/>
        </w:numPr>
        <w:ind w:leftChars="0" w:rightChars="66" w:right="139"/>
      </w:pPr>
      <w:r w:rsidRPr="001D6E9B">
        <w:rPr>
          <w:rFonts w:hint="eastAsia"/>
        </w:rPr>
        <w:lastRenderedPageBreak/>
        <w:t>公共測量成果の提出（測量法第４０条第１項）一部検定成果品のみ</w:t>
      </w:r>
    </w:p>
    <w:p w14:paraId="41098AF9" w14:textId="77777777" w:rsidR="0099461F" w:rsidRPr="001D6E9B" w:rsidRDefault="0099461F" w:rsidP="0099461F">
      <w:pPr>
        <w:pStyle w:val="a3"/>
        <w:numPr>
          <w:ilvl w:val="0"/>
          <w:numId w:val="18"/>
        </w:numPr>
        <w:ind w:leftChars="0" w:rightChars="66" w:right="139"/>
      </w:pPr>
      <w:r w:rsidRPr="001D6E9B">
        <w:rPr>
          <w:rFonts w:hint="eastAsia"/>
        </w:rPr>
        <w:t>公共測量の終了についての通知（測量法第１４条第２項）</w:t>
      </w:r>
    </w:p>
    <w:p w14:paraId="262553A4" w14:textId="77777777" w:rsidR="0099461F" w:rsidRPr="001D6E9B" w:rsidRDefault="0099461F" w:rsidP="0099461F">
      <w:pPr>
        <w:pStyle w:val="a3"/>
        <w:numPr>
          <w:ilvl w:val="0"/>
          <w:numId w:val="18"/>
        </w:numPr>
        <w:ind w:leftChars="0" w:rightChars="66" w:right="139"/>
      </w:pPr>
      <w:r w:rsidRPr="001D6E9B">
        <w:rPr>
          <w:rFonts w:hint="eastAsia"/>
        </w:rPr>
        <w:t>製品仕様書作成及び品質評価の報告</w:t>
      </w:r>
    </w:p>
    <w:p w14:paraId="7A4AE856" w14:textId="1B6E9CE4" w:rsidR="0099461F" w:rsidRDefault="0099461F" w:rsidP="00D5084E">
      <w:pPr>
        <w:pStyle w:val="a3"/>
        <w:numPr>
          <w:ilvl w:val="0"/>
          <w:numId w:val="18"/>
        </w:numPr>
        <w:ind w:leftChars="0" w:rightChars="66" w:right="139"/>
      </w:pPr>
      <w:r w:rsidRPr="001D6E9B">
        <w:rPr>
          <w:rFonts w:hint="eastAsia"/>
        </w:rPr>
        <w:t>その他必要な手続き</w:t>
      </w:r>
    </w:p>
    <w:p w14:paraId="52AF2DD8" w14:textId="7EA3FBEE" w:rsidR="0099461F" w:rsidRDefault="0099461F" w:rsidP="0099461F">
      <w:pPr>
        <w:pStyle w:val="a3"/>
        <w:numPr>
          <w:ilvl w:val="0"/>
          <w:numId w:val="1"/>
        </w:numPr>
        <w:ind w:leftChars="200" w:left="840" w:rightChars="66" w:right="139"/>
      </w:pPr>
      <w:r w:rsidRPr="0099461F">
        <w:rPr>
          <w:rFonts w:hint="eastAsia"/>
        </w:rPr>
        <w:t>打合せ協議</w:t>
      </w:r>
    </w:p>
    <w:p w14:paraId="637D7F7B" w14:textId="3C964DFA" w:rsidR="00D5084E" w:rsidRDefault="00D5084E" w:rsidP="00D5084E">
      <w:pPr>
        <w:ind w:left="420" w:rightChars="66" w:right="139" w:firstLineChars="100" w:firstLine="210"/>
      </w:pPr>
      <w:r w:rsidRPr="00D5084E">
        <w:rPr>
          <w:rFonts w:hint="eastAsia"/>
        </w:rPr>
        <w:t>受注者は、本業務の円滑な進捗及び成果品の質の向上を図るため発注者と十分に打合せを行うものとし、進捗状況を随時報告することとする。また、受注者は、打合せ後速やかに打合せ協議の記録簿を作成し、発注者に提出すること。</w:t>
      </w:r>
    </w:p>
    <w:p w14:paraId="100FE8BA" w14:textId="61E30584" w:rsidR="00FA76C7" w:rsidRPr="005A7D7E" w:rsidRDefault="00FA76C7" w:rsidP="00FA76C7">
      <w:pPr>
        <w:pStyle w:val="a3"/>
        <w:numPr>
          <w:ilvl w:val="0"/>
          <w:numId w:val="1"/>
        </w:numPr>
        <w:ind w:leftChars="200" w:left="840" w:rightChars="66" w:right="139"/>
      </w:pPr>
      <w:r w:rsidRPr="005A7D7E">
        <w:rPr>
          <w:rFonts w:hint="eastAsia"/>
        </w:rPr>
        <w:t>検査</w:t>
      </w:r>
    </w:p>
    <w:p w14:paraId="4D5FE157" w14:textId="1E6B9E18" w:rsidR="00FA76C7" w:rsidRPr="005A7D7E" w:rsidRDefault="00FA76C7" w:rsidP="00FA76C7">
      <w:pPr>
        <w:ind w:left="420" w:rightChars="66" w:right="139" w:firstLineChars="100" w:firstLine="210"/>
      </w:pPr>
      <w:r w:rsidRPr="005A7D7E">
        <w:rPr>
          <w:rFonts w:hint="eastAsia"/>
        </w:rPr>
        <w:t>受注者は、完成した成果品及び所定の書類を発注者に提出するとともに</w:t>
      </w:r>
      <w:r w:rsidR="002862A7" w:rsidRPr="005A7D7E">
        <w:rPr>
          <w:rFonts w:hint="eastAsia"/>
        </w:rPr>
        <w:t>担当職員の指示に従い、検査のために必要な資料を提出すること。</w:t>
      </w:r>
      <w:r w:rsidRPr="005A7D7E">
        <w:rPr>
          <w:rFonts w:hint="eastAsia"/>
        </w:rPr>
        <w:t>発注者が実施する検査に合格した時をもって本業務の完了とする。</w:t>
      </w:r>
    </w:p>
    <w:p w14:paraId="25728C48" w14:textId="7B4DCE6B" w:rsidR="00D5084E" w:rsidRDefault="00D5084E" w:rsidP="00D5084E">
      <w:pPr>
        <w:pStyle w:val="a3"/>
        <w:numPr>
          <w:ilvl w:val="0"/>
          <w:numId w:val="1"/>
        </w:numPr>
        <w:ind w:leftChars="200" w:left="840" w:rightChars="66" w:right="139"/>
      </w:pPr>
      <w:r w:rsidRPr="00D5084E">
        <w:rPr>
          <w:rFonts w:hint="eastAsia"/>
        </w:rPr>
        <w:t>納期及び納品場所</w:t>
      </w:r>
    </w:p>
    <w:p w14:paraId="635E102A" w14:textId="77777777" w:rsidR="00D5084E" w:rsidRPr="00D5084E" w:rsidRDefault="00D5084E" w:rsidP="00D5084E">
      <w:pPr>
        <w:ind w:left="420" w:rightChars="66" w:right="139" w:firstLineChars="100" w:firstLine="210"/>
      </w:pPr>
      <w:r w:rsidRPr="00D5084E">
        <w:rPr>
          <w:rFonts w:hint="eastAsia"/>
        </w:rPr>
        <w:t>本業務の納期及び納入場所は以下のとおりとする。</w:t>
      </w:r>
    </w:p>
    <w:p w14:paraId="2A9F104C" w14:textId="7D258AD2" w:rsidR="00D5084E" w:rsidRPr="00D5084E" w:rsidRDefault="006966AB" w:rsidP="00D5084E">
      <w:pPr>
        <w:pStyle w:val="a3"/>
        <w:numPr>
          <w:ilvl w:val="1"/>
          <w:numId w:val="19"/>
        </w:numPr>
        <w:ind w:leftChars="0" w:rightChars="66" w:right="139"/>
      </w:pPr>
      <w:r>
        <w:rPr>
          <w:rFonts w:hint="eastAsia"/>
        </w:rPr>
        <w:t>納期　令和８</w:t>
      </w:r>
      <w:r w:rsidR="00D5084E" w:rsidRPr="00D5084E">
        <w:rPr>
          <w:rFonts w:hint="eastAsia"/>
        </w:rPr>
        <w:t>年２月２８日</w:t>
      </w:r>
    </w:p>
    <w:p w14:paraId="334102CF" w14:textId="77777777" w:rsidR="00D5084E" w:rsidRPr="00D5084E" w:rsidRDefault="00D5084E" w:rsidP="00D5084E">
      <w:pPr>
        <w:pStyle w:val="a3"/>
        <w:numPr>
          <w:ilvl w:val="1"/>
          <w:numId w:val="19"/>
        </w:numPr>
        <w:ind w:leftChars="0" w:rightChars="66" w:right="139"/>
      </w:pPr>
      <w:r w:rsidRPr="00D5084E">
        <w:rPr>
          <w:rFonts w:hint="eastAsia"/>
        </w:rPr>
        <w:t>納入場所　奈良市総合政策部ＤＸ推進課</w:t>
      </w:r>
    </w:p>
    <w:p w14:paraId="1B68D076" w14:textId="77777777" w:rsidR="00D5084E" w:rsidRDefault="00D5084E" w:rsidP="00D5084E">
      <w:pPr>
        <w:pStyle w:val="a3"/>
        <w:numPr>
          <w:ilvl w:val="0"/>
          <w:numId w:val="1"/>
        </w:numPr>
        <w:ind w:leftChars="200" w:left="840" w:rightChars="66" w:right="139"/>
      </w:pPr>
      <w:r>
        <w:t>疑義</w:t>
      </w:r>
    </w:p>
    <w:p w14:paraId="6B707664" w14:textId="65AF9A91" w:rsidR="00D5084E" w:rsidRDefault="00D5084E" w:rsidP="00D5084E">
      <w:pPr>
        <w:ind w:left="420" w:rightChars="66" w:right="139" w:firstLineChars="100" w:firstLine="210"/>
      </w:pPr>
      <w:r>
        <w:rPr>
          <w:rFonts w:hint="eastAsia"/>
        </w:rPr>
        <w:t>本業務の実施にあたり、本仕様書等に記載のない事項及び疑義が生じた場合は、速やかに発注者と受注者で協議し、発注者の指示に従うものとする。</w:t>
      </w:r>
    </w:p>
    <w:p w14:paraId="1CC99E45" w14:textId="77777777" w:rsidR="00AE2367" w:rsidRPr="00D5084E" w:rsidRDefault="00AE2367" w:rsidP="00D5084E">
      <w:pPr>
        <w:ind w:left="420" w:rightChars="66" w:right="139" w:firstLineChars="100" w:firstLine="210"/>
      </w:pPr>
    </w:p>
    <w:p w14:paraId="61E0EBA7" w14:textId="0F507E6E" w:rsidR="00131843" w:rsidRPr="00917FCB" w:rsidRDefault="00D5084E" w:rsidP="00131843">
      <w:pPr>
        <w:pStyle w:val="a3"/>
        <w:numPr>
          <w:ilvl w:val="0"/>
          <w:numId w:val="3"/>
        </w:numPr>
        <w:ind w:leftChars="0" w:rightChars="66" w:right="139"/>
        <w:rPr>
          <w:b/>
          <w:bCs/>
        </w:rPr>
      </w:pPr>
      <w:r w:rsidRPr="00917FCB">
        <w:rPr>
          <w:rFonts w:hint="eastAsia"/>
          <w:b/>
          <w:bCs/>
        </w:rPr>
        <w:t>業務概要</w:t>
      </w:r>
    </w:p>
    <w:p w14:paraId="0F84FE32" w14:textId="77777777" w:rsidR="00131843" w:rsidRDefault="00D5084E" w:rsidP="00D5084E">
      <w:pPr>
        <w:pStyle w:val="a3"/>
        <w:numPr>
          <w:ilvl w:val="0"/>
          <w:numId w:val="21"/>
        </w:numPr>
        <w:ind w:leftChars="200" w:left="840" w:rightChars="66" w:right="139"/>
      </w:pPr>
      <w:r w:rsidRPr="001D6E9B">
        <w:rPr>
          <w:rFonts w:hint="eastAsia"/>
        </w:rPr>
        <w:t>業務内容</w:t>
      </w:r>
    </w:p>
    <w:p w14:paraId="43470672" w14:textId="77777777" w:rsidR="00131843" w:rsidRDefault="00D5084E" w:rsidP="00131843">
      <w:pPr>
        <w:ind w:left="420" w:rightChars="66" w:right="139" w:firstLineChars="100" w:firstLine="210"/>
      </w:pPr>
      <w:r w:rsidRPr="001D6E9B">
        <w:rPr>
          <w:rFonts w:hint="eastAsia"/>
        </w:rPr>
        <w:t>本業務の内容及び数量は、下記のとおりとする。</w:t>
      </w:r>
    </w:p>
    <w:p w14:paraId="3E6978A1" w14:textId="458EBA8D" w:rsidR="00D5084E" w:rsidRPr="001D6E9B" w:rsidRDefault="00B8361C" w:rsidP="00B8361C">
      <w:pPr>
        <w:ind w:rightChars="66" w:right="139" w:firstLineChars="100" w:firstLine="210"/>
      </w:pPr>
      <w:r>
        <w:rPr>
          <w:rFonts w:hint="eastAsia"/>
        </w:rPr>
        <w:t>【</w:t>
      </w:r>
      <w:r w:rsidR="00D5084E" w:rsidRPr="001D6E9B">
        <w:rPr>
          <w:rFonts w:hint="eastAsia"/>
        </w:rPr>
        <w:t>基盤地図データ修正</w:t>
      </w:r>
      <w:r>
        <w:rPr>
          <w:rFonts w:hint="eastAsia"/>
        </w:rPr>
        <w:t>】</w:t>
      </w:r>
    </w:p>
    <w:p w14:paraId="6F457B06" w14:textId="6BDB037D" w:rsidR="00D5084E" w:rsidRPr="001D6E9B" w:rsidRDefault="00D5084E" w:rsidP="005518E4">
      <w:pPr>
        <w:pStyle w:val="a3"/>
        <w:numPr>
          <w:ilvl w:val="2"/>
          <w:numId w:val="42"/>
        </w:numPr>
        <w:ind w:leftChars="0" w:rightChars="66" w:right="139"/>
      </w:pPr>
      <w:r w:rsidRPr="001D6E9B">
        <w:rPr>
          <w:rFonts w:hint="eastAsia"/>
        </w:rPr>
        <w:t>道路（市道道路部）(地図情報レベル1000) （該当する路線）</w:t>
      </w:r>
      <w:r w:rsidR="005518E4">
        <w:rPr>
          <w:rFonts w:hint="eastAsia"/>
        </w:rPr>
        <w:t xml:space="preserve">　約</w:t>
      </w:r>
      <w:r w:rsidRPr="001D6E9B">
        <w:t>15</w:t>
      </w:r>
      <w:r w:rsidRPr="001D6E9B">
        <w:rPr>
          <w:rFonts w:hint="eastAsia"/>
        </w:rPr>
        <w:t>㎢</w:t>
      </w:r>
      <w:r w:rsidR="005518E4">
        <w:rPr>
          <w:rFonts w:hint="eastAsia"/>
        </w:rPr>
        <w:t>（※）</w:t>
      </w:r>
    </w:p>
    <w:p w14:paraId="7608C354" w14:textId="49CB976F" w:rsidR="005518E4" w:rsidRDefault="00D5084E" w:rsidP="005518E4">
      <w:pPr>
        <w:pStyle w:val="a3"/>
        <w:numPr>
          <w:ilvl w:val="2"/>
          <w:numId w:val="42"/>
        </w:numPr>
        <w:ind w:leftChars="0" w:rightChars="66" w:right="139"/>
      </w:pPr>
      <w:r w:rsidRPr="001D6E9B">
        <w:rPr>
          <w:rFonts w:hint="eastAsia"/>
        </w:rPr>
        <w:t>数値図化</w:t>
      </w:r>
      <w:r w:rsidRPr="001D6E9B">
        <w:t>(</w:t>
      </w:r>
      <w:r w:rsidRPr="001D6E9B">
        <w:rPr>
          <w:rFonts w:hint="eastAsia"/>
        </w:rPr>
        <w:t>西部平地)（地図情報レベル</w:t>
      </w:r>
      <w:r w:rsidRPr="001D6E9B">
        <w:t>2500)</w:t>
      </w:r>
      <w:r w:rsidRPr="001D6E9B">
        <w:rPr>
          <w:rFonts w:hint="eastAsia"/>
        </w:rPr>
        <w:t xml:space="preserve">　 </w:t>
      </w:r>
      <w:r w:rsidRPr="001D6E9B">
        <w:t xml:space="preserve">   </w:t>
      </w:r>
      <w:r w:rsidRPr="001D6E9B">
        <w:tab/>
      </w:r>
      <w:r w:rsidR="005518E4">
        <w:rPr>
          <w:rFonts w:hint="eastAsia"/>
        </w:rPr>
        <w:t xml:space="preserve">　　約</w:t>
      </w:r>
      <w:r w:rsidRPr="001D6E9B">
        <w:t>15</w:t>
      </w:r>
      <w:r w:rsidR="005518E4" w:rsidRPr="001D6E9B">
        <w:rPr>
          <w:rFonts w:hint="eastAsia"/>
        </w:rPr>
        <w:t>㎢</w:t>
      </w:r>
      <w:r w:rsidR="005518E4">
        <w:rPr>
          <w:rFonts w:hint="eastAsia"/>
        </w:rPr>
        <w:t>（※）</w:t>
      </w:r>
    </w:p>
    <w:p w14:paraId="699DD0E7" w14:textId="227D5F68" w:rsidR="00D5084E" w:rsidRPr="001D6E9B" w:rsidRDefault="00D5084E" w:rsidP="005518E4">
      <w:pPr>
        <w:pStyle w:val="a3"/>
        <w:numPr>
          <w:ilvl w:val="2"/>
          <w:numId w:val="42"/>
        </w:numPr>
        <w:ind w:leftChars="0" w:rightChars="66" w:right="139"/>
      </w:pPr>
      <w:r w:rsidRPr="001D6E9B">
        <w:rPr>
          <w:rFonts w:hint="eastAsia"/>
        </w:rPr>
        <w:t>注記情報</w:t>
      </w:r>
      <w:r w:rsidRPr="001D6E9B">
        <w:tab/>
      </w:r>
      <w:r w:rsidRPr="001D6E9B">
        <w:tab/>
      </w:r>
      <w:r w:rsidRPr="001D6E9B">
        <w:tab/>
      </w:r>
      <w:r w:rsidRPr="001D6E9B">
        <w:tab/>
      </w:r>
      <w:r w:rsidRPr="001D6E9B">
        <w:tab/>
      </w:r>
      <w:r w:rsidRPr="001D6E9B">
        <w:tab/>
      </w:r>
      <w:r w:rsidR="005518E4">
        <w:rPr>
          <w:rFonts w:hint="eastAsia"/>
        </w:rPr>
        <w:t xml:space="preserve">　　約</w:t>
      </w:r>
      <w:r w:rsidRPr="001D6E9B">
        <w:t>15</w:t>
      </w:r>
      <w:r w:rsidRPr="001D6E9B">
        <w:rPr>
          <w:rFonts w:hint="eastAsia"/>
        </w:rPr>
        <w:t>㎢</w:t>
      </w:r>
      <w:r w:rsidR="005518E4">
        <w:rPr>
          <w:rFonts w:hint="eastAsia"/>
        </w:rPr>
        <w:t>（※）</w:t>
      </w:r>
    </w:p>
    <w:p w14:paraId="2110A7F3" w14:textId="77777777" w:rsidR="00207A15" w:rsidRDefault="00D5084E" w:rsidP="00207A15">
      <w:pPr>
        <w:ind w:leftChars="100" w:left="210" w:rightChars="66" w:right="139" w:firstLineChars="100" w:firstLine="210"/>
      </w:pPr>
      <w:r w:rsidRPr="001D6E9B">
        <w:rPr>
          <w:rFonts w:hint="eastAsia"/>
        </w:rPr>
        <w:t>なお、修正箇所は、別図「図郭割図」より、発注者が指定する。</w:t>
      </w:r>
    </w:p>
    <w:p w14:paraId="21B3B1BE" w14:textId="0C9623D2" w:rsidR="00C70511" w:rsidRDefault="00207A15" w:rsidP="00BF7316">
      <w:pPr>
        <w:pStyle w:val="a3"/>
        <w:numPr>
          <w:ilvl w:val="0"/>
          <w:numId w:val="43"/>
        </w:numPr>
        <w:ind w:leftChars="0" w:rightChars="66" w:right="139"/>
      </w:pPr>
      <w:r>
        <w:rPr>
          <w:rFonts w:hint="eastAsia"/>
        </w:rPr>
        <w:t>図に示すとおり、</w:t>
      </w:r>
      <w:r w:rsidRPr="00207A15">
        <w:rPr>
          <w:rFonts w:hint="eastAsia"/>
        </w:rPr>
        <w:t>空白が多</w:t>
      </w:r>
      <w:r w:rsidR="00BF7316">
        <w:rPr>
          <w:rFonts w:hint="eastAsia"/>
        </w:rPr>
        <w:t>く、情報量の少ない</w:t>
      </w:r>
      <w:r>
        <w:rPr>
          <w:rFonts w:hint="eastAsia"/>
        </w:rPr>
        <w:t>図郭</w:t>
      </w:r>
      <w:r w:rsidR="00BF7316">
        <w:rPr>
          <w:rFonts w:hint="eastAsia"/>
        </w:rPr>
        <w:t>について</w:t>
      </w:r>
      <w:r>
        <w:rPr>
          <w:rFonts w:hint="eastAsia"/>
        </w:rPr>
        <w:t>は、</w:t>
      </w:r>
      <w:r w:rsidR="00BF7316">
        <w:rPr>
          <w:rFonts w:hint="eastAsia"/>
        </w:rPr>
        <w:t>他の</w:t>
      </w:r>
      <w:r>
        <w:rPr>
          <w:rFonts w:hint="eastAsia"/>
        </w:rPr>
        <w:t>図郭</w:t>
      </w:r>
      <w:r w:rsidR="00BF7316">
        <w:rPr>
          <w:rFonts w:hint="eastAsia"/>
        </w:rPr>
        <w:t>と</w:t>
      </w:r>
      <w:r>
        <w:rPr>
          <w:rFonts w:hint="eastAsia"/>
        </w:rPr>
        <w:t>まとめて</w:t>
      </w:r>
      <w:r w:rsidR="00BF7316">
        <w:rPr>
          <w:rFonts w:hint="eastAsia"/>
        </w:rPr>
        <w:t>修正を依頼することがある。</w:t>
      </w:r>
    </w:p>
    <w:p w14:paraId="459C26F2" w14:textId="77777777" w:rsidR="00C70511" w:rsidRPr="00207A15" w:rsidRDefault="00C70511" w:rsidP="00B8361C">
      <w:pPr>
        <w:ind w:leftChars="100" w:left="210" w:rightChars="66" w:right="139" w:firstLineChars="300" w:firstLine="630"/>
      </w:pPr>
    </w:p>
    <w:p w14:paraId="469A6046" w14:textId="77777777" w:rsidR="00B8361C" w:rsidRDefault="00D5084E" w:rsidP="00B8361C">
      <w:pPr>
        <w:pStyle w:val="a3"/>
        <w:numPr>
          <w:ilvl w:val="0"/>
          <w:numId w:val="21"/>
        </w:numPr>
        <w:ind w:leftChars="200" w:left="840" w:rightChars="66" w:right="139"/>
      </w:pPr>
      <w:r w:rsidRPr="001D6E9B">
        <w:rPr>
          <w:rFonts w:hint="eastAsia"/>
        </w:rPr>
        <w:t>作成収得座標</w:t>
      </w:r>
    </w:p>
    <w:p w14:paraId="79D7F709" w14:textId="77777777" w:rsidR="00B8361C" w:rsidRDefault="00D5084E" w:rsidP="00B8361C">
      <w:pPr>
        <w:ind w:left="420" w:rightChars="66" w:right="139" w:firstLineChars="100" w:firstLine="210"/>
      </w:pPr>
      <w:r w:rsidRPr="001D6E9B">
        <w:rPr>
          <w:rFonts w:hint="eastAsia"/>
        </w:rPr>
        <w:t>本業務にて作成するデータの位置座標は下記の定義に従うこととする。</w:t>
      </w:r>
    </w:p>
    <w:p w14:paraId="78B9789A" w14:textId="77777777" w:rsidR="00B8361C" w:rsidRDefault="00D5084E" w:rsidP="00F459A2">
      <w:pPr>
        <w:pStyle w:val="a3"/>
        <w:numPr>
          <w:ilvl w:val="0"/>
          <w:numId w:val="28"/>
        </w:numPr>
        <w:ind w:leftChars="0" w:rightChars="66" w:right="139"/>
      </w:pPr>
      <w:r w:rsidRPr="001D6E9B">
        <w:rPr>
          <w:rFonts w:hint="eastAsia"/>
        </w:rPr>
        <w:t>準拠する測地系・・・・世界測地系</w:t>
      </w:r>
    </w:p>
    <w:p w14:paraId="4BBB5AE0" w14:textId="4B4A33FE" w:rsidR="00B8361C" w:rsidRDefault="00D5084E" w:rsidP="00F459A2">
      <w:pPr>
        <w:pStyle w:val="a3"/>
        <w:numPr>
          <w:ilvl w:val="0"/>
          <w:numId w:val="28"/>
        </w:numPr>
        <w:ind w:leftChars="0" w:rightChars="66" w:right="139"/>
      </w:pPr>
      <w:r w:rsidRPr="001D6E9B">
        <w:rPr>
          <w:rFonts w:hint="eastAsia"/>
        </w:rPr>
        <w:t>平面位置の座標系・・・平面直角座標第６系</w:t>
      </w:r>
    </w:p>
    <w:p w14:paraId="19E572C9" w14:textId="77777777" w:rsidR="00B8361C" w:rsidRDefault="00D5084E" w:rsidP="00D5084E">
      <w:pPr>
        <w:pStyle w:val="a3"/>
        <w:numPr>
          <w:ilvl w:val="0"/>
          <w:numId w:val="21"/>
        </w:numPr>
        <w:ind w:leftChars="200" w:left="840" w:rightChars="66" w:right="139"/>
      </w:pPr>
      <w:r>
        <w:rPr>
          <w:rFonts w:hint="eastAsia"/>
        </w:rPr>
        <w:t>製品仕様書</w:t>
      </w:r>
    </w:p>
    <w:p w14:paraId="39C1BEA6" w14:textId="77777777" w:rsidR="00B8361C" w:rsidRDefault="00D5084E" w:rsidP="00B8361C">
      <w:pPr>
        <w:ind w:left="420" w:rightChars="66" w:right="139" w:firstLineChars="100" w:firstLine="210"/>
      </w:pPr>
      <w:r>
        <w:rPr>
          <w:rFonts w:hint="eastAsia"/>
        </w:rPr>
        <w:lastRenderedPageBreak/>
        <w:t>受注者は、本業務にあたりデータ整備に係る製品仕様書を定めるものとする。なお、空間データ製品仕様書作成にあたっては、「地図情報レベル</w:t>
      </w:r>
      <w:r>
        <w:t>2500製品仕様（案）」、「地図情報レベル1000データ作成の製品仕様書（案）」等を参考にし、国際規格（ISO/TC211）及び国内規格「地理情報標準プロファイル(JPGIS 2014)」に準拠する空間データ製品仕様書の作成を行うものとする｡</w:t>
      </w:r>
      <w:r>
        <w:rPr>
          <w:rFonts w:hint="eastAsia"/>
        </w:rPr>
        <w:t>また、空間データ製品仕様書の内容については、受注者が製品仕様書案を作成し、その内容について発注者と協議のうえ決定するものとする。</w:t>
      </w:r>
    </w:p>
    <w:p w14:paraId="1441DF0A" w14:textId="77777777" w:rsidR="00B8361C" w:rsidRDefault="00D5084E" w:rsidP="00B8361C">
      <w:pPr>
        <w:pStyle w:val="a3"/>
        <w:numPr>
          <w:ilvl w:val="0"/>
          <w:numId w:val="21"/>
        </w:numPr>
        <w:ind w:leftChars="200" w:left="840" w:rightChars="66" w:right="139"/>
      </w:pPr>
      <w:r w:rsidRPr="001D6E9B">
        <w:rPr>
          <w:rFonts w:hint="eastAsia"/>
        </w:rPr>
        <w:t>貸与資料</w:t>
      </w:r>
    </w:p>
    <w:p w14:paraId="5E8293C8" w14:textId="7B2D4F23" w:rsidR="00D5084E" w:rsidRPr="001D6E9B" w:rsidRDefault="00D5084E" w:rsidP="00B8361C">
      <w:pPr>
        <w:ind w:left="420" w:rightChars="66" w:right="139" w:firstLineChars="100" w:firstLine="210"/>
      </w:pPr>
      <w:r w:rsidRPr="001D6E9B">
        <w:rPr>
          <w:rFonts w:hint="eastAsia"/>
        </w:rPr>
        <w:t>発注者は、本業務の実施にあたり下記の資料を受注者に貸与するものとし、受注者は、貸与された資料について常にその管理状況を明らかにし、破損、亡失等の事故が</w:t>
      </w:r>
      <w:bookmarkStart w:id="2" w:name="_GoBack"/>
      <w:bookmarkEnd w:id="2"/>
      <w:r w:rsidRPr="001D6E9B">
        <w:rPr>
          <w:rFonts w:hint="eastAsia"/>
        </w:rPr>
        <w:t>ないよう取扱には十分に留意するものとする。</w:t>
      </w:r>
    </w:p>
    <w:p w14:paraId="526C5884" w14:textId="31F91FCA" w:rsidR="00D5084E" w:rsidRPr="001D6E9B" w:rsidRDefault="00C91F33" w:rsidP="00B8361C">
      <w:pPr>
        <w:pStyle w:val="a3"/>
        <w:numPr>
          <w:ilvl w:val="0"/>
          <w:numId w:val="22"/>
        </w:numPr>
        <w:ind w:leftChars="0" w:rightChars="66" w:right="139"/>
      </w:pPr>
      <w:r>
        <w:rPr>
          <w:rFonts w:hint="eastAsia"/>
        </w:rPr>
        <w:t>令和</w:t>
      </w:r>
      <w:r w:rsidR="0055627D">
        <w:rPr>
          <w:rFonts w:hint="eastAsia"/>
        </w:rPr>
        <w:t>5年度</w:t>
      </w:r>
      <w:r w:rsidR="00D5084E" w:rsidRPr="001D6E9B">
        <w:rPr>
          <w:rFonts w:hint="eastAsia"/>
        </w:rPr>
        <w:t>航空写真撮影成果（同時調整成果データほか）</w:t>
      </w:r>
      <w:r w:rsidR="00D5084E" w:rsidRPr="001D6E9B">
        <w:rPr>
          <w:rFonts w:hint="eastAsia"/>
        </w:rPr>
        <w:tab/>
        <w:t xml:space="preserve">　一式</w:t>
      </w:r>
    </w:p>
    <w:p w14:paraId="218C9945" w14:textId="521B496C" w:rsidR="00D5084E" w:rsidRPr="001D6E9B" w:rsidRDefault="00D5084E" w:rsidP="00B8361C">
      <w:pPr>
        <w:pStyle w:val="a3"/>
        <w:numPr>
          <w:ilvl w:val="0"/>
          <w:numId w:val="22"/>
        </w:numPr>
        <w:ind w:leftChars="0" w:rightChars="66" w:right="139"/>
      </w:pPr>
      <w:r w:rsidRPr="001D6E9B">
        <w:rPr>
          <w:rFonts w:hint="eastAsia"/>
        </w:rPr>
        <w:t>基盤地図データ（DM、shape形式）</w:t>
      </w:r>
      <w:r w:rsidRPr="001D6E9B">
        <w:rPr>
          <w:rFonts w:hint="eastAsia"/>
        </w:rPr>
        <w:tab/>
      </w:r>
      <w:r w:rsidRPr="001D6E9B">
        <w:rPr>
          <w:rFonts w:hint="eastAsia"/>
        </w:rPr>
        <w:tab/>
        <w:t xml:space="preserve">　　　　　一式</w:t>
      </w:r>
    </w:p>
    <w:p w14:paraId="29E0B353" w14:textId="481E8574" w:rsidR="00D5084E" w:rsidRPr="001D6E9B" w:rsidRDefault="00D5084E" w:rsidP="00B8361C">
      <w:pPr>
        <w:pStyle w:val="a3"/>
        <w:numPr>
          <w:ilvl w:val="0"/>
          <w:numId w:val="22"/>
        </w:numPr>
        <w:ind w:leftChars="0" w:rightChars="66" w:right="139"/>
      </w:pPr>
      <w:r w:rsidRPr="001D6E9B">
        <w:rPr>
          <w:rFonts w:hint="eastAsia"/>
        </w:rPr>
        <w:t>道路台帳平面図データ（DM、shape形式）</w:t>
      </w:r>
      <w:r w:rsidRPr="001D6E9B">
        <w:rPr>
          <w:rFonts w:hint="eastAsia"/>
        </w:rPr>
        <w:tab/>
      </w:r>
      <w:r w:rsidRPr="001D6E9B">
        <w:rPr>
          <w:rFonts w:hint="eastAsia"/>
        </w:rPr>
        <w:tab/>
        <w:t xml:space="preserve">　　　　　一式</w:t>
      </w:r>
    </w:p>
    <w:p w14:paraId="2C4C4707" w14:textId="4C2D77FB" w:rsidR="00D5084E" w:rsidRPr="001D6E9B" w:rsidRDefault="00D5084E" w:rsidP="00B8361C">
      <w:pPr>
        <w:pStyle w:val="a3"/>
        <w:numPr>
          <w:ilvl w:val="0"/>
          <w:numId w:val="22"/>
        </w:numPr>
        <w:ind w:leftChars="0" w:rightChars="66" w:right="139"/>
      </w:pPr>
      <w:r w:rsidRPr="001D6E9B">
        <w:rPr>
          <w:rFonts w:hint="eastAsia"/>
        </w:rPr>
        <w:t>都市計画データ（s</w:t>
      </w:r>
      <w:r w:rsidRPr="001D6E9B">
        <w:t>hape</w:t>
      </w:r>
      <w:r w:rsidRPr="001D6E9B">
        <w:rPr>
          <w:rFonts w:hint="eastAsia"/>
        </w:rPr>
        <w:t>形式）</w:t>
      </w:r>
      <w:r w:rsidRPr="001D6E9B">
        <w:tab/>
      </w:r>
      <w:r w:rsidRPr="001D6E9B">
        <w:rPr>
          <w:rFonts w:hint="eastAsia"/>
        </w:rPr>
        <w:tab/>
      </w:r>
      <w:r w:rsidRPr="001D6E9B">
        <w:rPr>
          <w:rFonts w:hint="eastAsia"/>
        </w:rPr>
        <w:tab/>
        <w:t xml:space="preserve">　　　　　一式</w:t>
      </w:r>
    </w:p>
    <w:p w14:paraId="054DA326" w14:textId="7BDC96B0" w:rsidR="00D5084E" w:rsidRPr="001D6E9B" w:rsidRDefault="00D5084E" w:rsidP="00B8361C">
      <w:pPr>
        <w:pStyle w:val="a3"/>
        <w:numPr>
          <w:ilvl w:val="0"/>
          <w:numId w:val="22"/>
        </w:numPr>
        <w:ind w:leftChars="0" w:rightChars="66" w:right="139"/>
      </w:pPr>
      <w:r w:rsidRPr="001D6E9B">
        <w:rPr>
          <w:rFonts w:hint="eastAsia"/>
        </w:rPr>
        <w:t xml:space="preserve">その他発注者が必要と認めるもの　</w:t>
      </w:r>
      <w:r w:rsidRPr="001D6E9B">
        <w:rPr>
          <w:rFonts w:hint="eastAsia"/>
        </w:rPr>
        <w:tab/>
      </w:r>
      <w:r w:rsidRPr="001D6E9B">
        <w:rPr>
          <w:rFonts w:hint="eastAsia"/>
        </w:rPr>
        <w:tab/>
        <w:t xml:space="preserve">　　　　　一式</w:t>
      </w:r>
    </w:p>
    <w:p w14:paraId="12298F21" w14:textId="2E992EF6" w:rsidR="00D5084E" w:rsidRPr="00D5084E" w:rsidRDefault="00D5084E" w:rsidP="00EA3926">
      <w:pPr>
        <w:widowControl/>
        <w:jc w:val="left"/>
      </w:pPr>
    </w:p>
    <w:p w14:paraId="5E0F4CB6" w14:textId="31C7C71B" w:rsidR="00F362A8" w:rsidRPr="00917FCB" w:rsidRDefault="00F362A8" w:rsidP="00270049">
      <w:pPr>
        <w:pStyle w:val="a3"/>
        <w:numPr>
          <w:ilvl w:val="0"/>
          <w:numId w:val="3"/>
        </w:numPr>
        <w:ind w:leftChars="0" w:rightChars="66" w:right="139"/>
        <w:rPr>
          <w:b/>
          <w:bCs/>
        </w:rPr>
      </w:pPr>
      <w:r w:rsidRPr="00917FCB">
        <w:rPr>
          <w:rFonts w:hint="eastAsia"/>
          <w:b/>
          <w:bCs/>
        </w:rPr>
        <w:t>基盤地図データ修正</w:t>
      </w:r>
    </w:p>
    <w:p w14:paraId="600460CF" w14:textId="355B22D1" w:rsidR="00D60377" w:rsidRDefault="00F362A8" w:rsidP="00CF74D1">
      <w:pPr>
        <w:ind w:rightChars="66" w:right="139" w:firstLineChars="300" w:firstLine="630"/>
      </w:pPr>
      <w:r w:rsidRPr="001D6E9B">
        <w:rPr>
          <w:rFonts w:hint="eastAsia"/>
        </w:rPr>
        <w:t>修正数値図化</w:t>
      </w:r>
      <w:r w:rsidRPr="001D6E9B">
        <w:t>(</w:t>
      </w:r>
      <w:r w:rsidRPr="001D6E9B">
        <w:rPr>
          <w:rFonts w:hint="eastAsia"/>
        </w:rPr>
        <w:t>西部平地 地図情報レベル</w:t>
      </w:r>
      <w:r w:rsidRPr="001D6E9B">
        <w:t>2500</w:t>
      </w:r>
      <w:r w:rsidRPr="001D6E9B">
        <w:rPr>
          <w:rFonts w:hint="eastAsia"/>
        </w:rPr>
        <w:t>、市道地図情報レベル1000</w:t>
      </w:r>
      <w:r w:rsidRPr="001D6E9B">
        <w:t>)</w:t>
      </w:r>
      <w:r w:rsidRPr="001D6E9B">
        <w:rPr>
          <w:rFonts w:hint="eastAsia"/>
        </w:rPr>
        <w:t xml:space="preserve">　15㎢</w:t>
      </w:r>
    </w:p>
    <w:p w14:paraId="595BE7CC" w14:textId="6CFF81C0" w:rsidR="00F459A2" w:rsidRPr="00F459A2" w:rsidRDefault="00F459A2" w:rsidP="00F459A2">
      <w:pPr>
        <w:pStyle w:val="a3"/>
        <w:numPr>
          <w:ilvl w:val="0"/>
          <w:numId w:val="24"/>
        </w:numPr>
        <w:ind w:leftChars="0" w:rightChars="66" w:right="139"/>
      </w:pPr>
      <w:r>
        <w:rPr>
          <w:rFonts w:hint="eastAsia"/>
        </w:rPr>
        <w:t>概要</w:t>
      </w:r>
    </w:p>
    <w:p w14:paraId="7C801B28" w14:textId="6F1024AD" w:rsidR="0072197A" w:rsidRDefault="00F362A8" w:rsidP="00F459A2">
      <w:pPr>
        <w:ind w:left="420" w:rightChars="66" w:right="139" w:firstLineChars="100" w:firstLine="210"/>
      </w:pPr>
      <w:r w:rsidRPr="001D6E9B">
        <w:rPr>
          <w:rFonts w:hint="eastAsia"/>
        </w:rPr>
        <w:t>受注者は、他業務での撮影成果を基に、西部平地地区に関し地図情報レベル2500および市道レベル1000にて修正数値図化を行い、数値地形データを作成するものとする。</w:t>
      </w:r>
    </w:p>
    <w:p w14:paraId="20555DA4" w14:textId="58659372" w:rsidR="0072197A" w:rsidRDefault="0072197A" w:rsidP="0072197A">
      <w:pPr>
        <w:pStyle w:val="a3"/>
        <w:numPr>
          <w:ilvl w:val="0"/>
          <w:numId w:val="24"/>
        </w:numPr>
        <w:ind w:leftChars="0" w:rightChars="66" w:right="139"/>
      </w:pPr>
      <w:r>
        <w:rPr>
          <w:rFonts w:hint="eastAsia"/>
        </w:rPr>
        <w:t>作業計画</w:t>
      </w:r>
    </w:p>
    <w:p w14:paraId="2E157C14" w14:textId="77777777" w:rsidR="0072197A" w:rsidRDefault="00F362A8" w:rsidP="0072197A">
      <w:pPr>
        <w:ind w:left="420" w:rightChars="66" w:right="139" w:firstLineChars="100" w:firstLine="210"/>
      </w:pPr>
      <w:r w:rsidRPr="001D6E9B">
        <w:rPr>
          <w:rFonts w:hint="eastAsia"/>
        </w:rPr>
        <w:t>受注者は、作業実施に先立ち、道路と整備エリアにより地図情報レベルの違いを考慮して作業計画を立て製品仕様書に従い実施できるように計画立案する。</w:t>
      </w:r>
    </w:p>
    <w:p w14:paraId="57BE2223" w14:textId="77777777" w:rsidR="0072197A" w:rsidRDefault="00F362A8" w:rsidP="0072197A">
      <w:pPr>
        <w:pStyle w:val="a3"/>
        <w:numPr>
          <w:ilvl w:val="0"/>
          <w:numId w:val="24"/>
        </w:numPr>
        <w:ind w:leftChars="0" w:rightChars="66" w:right="139"/>
      </w:pPr>
      <w:r w:rsidRPr="001D6E9B">
        <w:rPr>
          <w:rFonts w:hint="eastAsia"/>
        </w:rPr>
        <w:t>予察</w:t>
      </w:r>
    </w:p>
    <w:p w14:paraId="179040D3" w14:textId="58A297DD" w:rsidR="00F362A8" w:rsidRPr="001D6E9B" w:rsidRDefault="0072197A" w:rsidP="0072197A">
      <w:pPr>
        <w:ind w:left="420" w:rightChars="66" w:right="139" w:firstLineChars="100" w:firstLine="210"/>
      </w:pPr>
      <w:r>
        <w:rPr>
          <w:rFonts w:hint="eastAsia"/>
        </w:rPr>
        <w:t>予察</w:t>
      </w:r>
      <w:r w:rsidR="00F362A8" w:rsidRPr="001D6E9B">
        <w:rPr>
          <w:rFonts w:hint="eastAsia"/>
        </w:rPr>
        <w:t>は、現地調査の着手前に、航空写真、参考資料等を用い、調査事項、調査範囲、作業量等を把握するために行うものとし、以下の作業をおこない、撮影されたデジタル空中写真画像データファイルと、既存の数値地形図データとを照合し、経年変化の異動箇所を抽出するものとする。</w:t>
      </w:r>
    </w:p>
    <w:p w14:paraId="1413AE74" w14:textId="77777777" w:rsidR="00F362A8" w:rsidRPr="001D6E9B" w:rsidRDefault="00F362A8" w:rsidP="00270049">
      <w:pPr>
        <w:ind w:leftChars="200" w:left="1050" w:rightChars="66" w:right="139" w:hangingChars="300" w:hanging="630"/>
      </w:pPr>
      <w:r w:rsidRPr="001D6E9B">
        <w:rPr>
          <w:rFonts w:hint="eastAsia"/>
        </w:rPr>
        <w:t>（１）旧数値地形図データのファイル構造の良否、フォーマットの良否、データの良否及び論理的矛盾についての点検</w:t>
      </w:r>
    </w:p>
    <w:p w14:paraId="52185CC6" w14:textId="77777777" w:rsidR="00F362A8" w:rsidRPr="001D6E9B" w:rsidRDefault="00F362A8" w:rsidP="00270049">
      <w:pPr>
        <w:ind w:leftChars="100" w:left="210" w:rightChars="66" w:right="139" w:firstLineChars="100" w:firstLine="210"/>
      </w:pPr>
      <w:r w:rsidRPr="001D6E9B">
        <w:rPr>
          <w:rFonts w:hint="eastAsia"/>
        </w:rPr>
        <w:t>（２）各種資料図等の利用可否の判定</w:t>
      </w:r>
    </w:p>
    <w:p w14:paraId="0BAC0075" w14:textId="77777777" w:rsidR="00F362A8" w:rsidRPr="001D6E9B" w:rsidRDefault="00F362A8" w:rsidP="00270049">
      <w:pPr>
        <w:ind w:leftChars="100" w:left="210" w:rightChars="66" w:right="139" w:firstLineChars="100" w:firstLine="210"/>
      </w:pPr>
      <w:r w:rsidRPr="001D6E9B">
        <w:rPr>
          <w:rFonts w:hint="eastAsia"/>
        </w:rPr>
        <w:t>（３）修正素図と航空写真等の資料との照合</w:t>
      </w:r>
    </w:p>
    <w:p w14:paraId="609A4AE4" w14:textId="77777777" w:rsidR="00F362A8" w:rsidRPr="001D6E9B" w:rsidRDefault="00F362A8" w:rsidP="00270049">
      <w:pPr>
        <w:ind w:leftChars="100" w:left="210" w:rightChars="66" w:right="139" w:firstLineChars="100" w:firstLine="210"/>
      </w:pPr>
      <w:r w:rsidRPr="001D6E9B">
        <w:rPr>
          <w:rFonts w:hint="eastAsia"/>
        </w:rPr>
        <w:t>（４）地名、境界等の変更の調査及び資料収集</w:t>
      </w:r>
    </w:p>
    <w:p w14:paraId="1A37E41F" w14:textId="77777777" w:rsidR="00F362A8" w:rsidRPr="001D6E9B" w:rsidRDefault="00F362A8" w:rsidP="00270049">
      <w:pPr>
        <w:ind w:leftChars="100" w:left="210" w:rightChars="66" w:right="139" w:firstLineChars="100" w:firstLine="210"/>
      </w:pPr>
      <w:r w:rsidRPr="001D6E9B">
        <w:rPr>
          <w:rFonts w:hint="eastAsia"/>
        </w:rPr>
        <w:lastRenderedPageBreak/>
        <w:t>また、経年変化の判読と合わせて、修正素図の表現上の誤り等があった場合には、経年変化と同様に修正素図及び写真上に記入し、必要に応じて現地で確認するとともに、数値編集時にデータの修正を行うものとする。</w:t>
      </w:r>
    </w:p>
    <w:p w14:paraId="5AC27B06" w14:textId="77777777" w:rsidR="0072197A" w:rsidRDefault="00F362A8" w:rsidP="0072197A">
      <w:pPr>
        <w:pStyle w:val="a3"/>
        <w:numPr>
          <w:ilvl w:val="0"/>
          <w:numId w:val="24"/>
        </w:numPr>
        <w:ind w:leftChars="0" w:rightChars="66" w:right="139"/>
      </w:pPr>
      <w:r w:rsidRPr="001D6E9B">
        <w:rPr>
          <w:rFonts w:hint="eastAsia"/>
        </w:rPr>
        <w:t>現地調査</w:t>
      </w:r>
    </w:p>
    <w:p w14:paraId="6D374430" w14:textId="569EBD30" w:rsidR="00F362A8" w:rsidRPr="001D6E9B" w:rsidRDefault="0072197A" w:rsidP="0072197A">
      <w:pPr>
        <w:ind w:left="420" w:rightChars="66" w:right="139" w:firstLineChars="100" w:firstLine="210"/>
      </w:pPr>
      <w:r>
        <w:rPr>
          <w:rFonts w:hint="eastAsia"/>
        </w:rPr>
        <w:t>現地調査</w:t>
      </w:r>
      <w:r w:rsidR="00F362A8" w:rsidRPr="001D6E9B">
        <w:rPr>
          <w:rFonts w:hint="eastAsia"/>
        </w:rPr>
        <w:t>は、修正データを作成するために必要な各種表現事項、名称等を現地において以下の調査確認を行い、必要に応じて補備測量を行うものとする。</w:t>
      </w:r>
    </w:p>
    <w:p w14:paraId="7C3FD7DA" w14:textId="31F39097" w:rsidR="00F362A8" w:rsidRPr="001D6E9B" w:rsidRDefault="00F362A8" w:rsidP="0072197A">
      <w:pPr>
        <w:pStyle w:val="a3"/>
        <w:numPr>
          <w:ilvl w:val="1"/>
          <w:numId w:val="27"/>
        </w:numPr>
        <w:ind w:leftChars="0" w:rightChars="66" w:right="139"/>
      </w:pPr>
      <w:r w:rsidRPr="001D6E9B">
        <w:rPr>
          <w:rFonts w:hint="eastAsia"/>
        </w:rPr>
        <w:t xml:space="preserve">予察結果の確認　</w:t>
      </w:r>
    </w:p>
    <w:p w14:paraId="3848AE1F" w14:textId="1B3B53A3" w:rsidR="00F362A8" w:rsidRPr="001D6E9B" w:rsidRDefault="00F362A8" w:rsidP="0072197A">
      <w:pPr>
        <w:pStyle w:val="a3"/>
        <w:numPr>
          <w:ilvl w:val="1"/>
          <w:numId w:val="27"/>
        </w:numPr>
        <w:ind w:leftChars="0" w:rightChars="66" w:right="139"/>
      </w:pPr>
      <w:r w:rsidRPr="001D6E9B">
        <w:rPr>
          <w:rFonts w:hint="eastAsia"/>
        </w:rPr>
        <w:t>航空写真上で判読困難若しくは判読不可能な事項</w:t>
      </w:r>
    </w:p>
    <w:p w14:paraId="574CB2B4" w14:textId="46B0E94D" w:rsidR="00F362A8" w:rsidRPr="001D6E9B" w:rsidRDefault="00F362A8" w:rsidP="0072197A">
      <w:pPr>
        <w:pStyle w:val="a3"/>
        <w:numPr>
          <w:ilvl w:val="1"/>
          <w:numId w:val="27"/>
        </w:numPr>
        <w:ind w:leftChars="0" w:rightChars="66" w:right="139"/>
      </w:pPr>
      <w:r w:rsidRPr="001D6E9B">
        <w:rPr>
          <w:rFonts w:hint="eastAsia"/>
        </w:rPr>
        <w:t>航空写真撮影後の変化状況</w:t>
      </w:r>
    </w:p>
    <w:p w14:paraId="34707C42" w14:textId="219331CC" w:rsidR="00F362A8" w:rsidRPr="001D6E9B" w:rsidRDefault="00F362A8" w:rsidP="0072197A">
      <w:pPr>
        <w:pStyle w:val="a3"/>
        <w:numPr>
          <w:ilvl w:val="1"/>
          <w:numId w:val="27"/>
        </w:numPr>
        <w:ind w:leftChars="0" w:rightChars="66" w:right="139"/>
      </w:pPr>
      <w:r w:rsidRPr="001D6E9B">
        <w:rPr>
          <w:rFonts w:hint="eastAsia"/>
        </w:rPr>
        <w:t>公共測量標準図式の適用上必要な事項</w:t>
      </w:r>
    </w:p>
    <w:p w14:paraId="5A5BB3C9" w14:textId="5D98FBAF" w:rsidR="00F362A8" w:rsidRPr="001D6E9B" w:rsidRDefault="00F362A8" w:rsidP="0072197A">
      <w:pPr>
        <w:pStyle w:val="a3"/>
        <w:numPr>
          <w:ilvl w:val="1"/>
          <w:numId w:val="27"/>
        </w:numPr>
        <w:ind w:leftChars="0" w:rightChars="66" w:right="139"/>
      </w:pPr>
      <w:r w:rsidRPr="001D6E9B">
        <w:rPr>
          <w:rFonts w:hint="eastAsia"/>
        </w:rPr>
        <w:t>予察時に発見された修正基図の誤り等</w:t>
      </w:r>
    </w:p>
    <w:p w14:paraId="0B0D0E9F" w14:textId="7F00A677" w:rsidR="00F362A8" w:rsidRPr="001D6E9B" w:rsidRDefault="00F362A8" w:rsidP="0072197A">
      <w:pPr>
        <w:pStyle w:val="a3"/>
        <w:numPr>
          <w:ilvl w:val="1"/>
          <w:numId w:val="27"/>
        </w:numPr>
        <w:ind w:leftChars="0" w:rightChars="66" w:right="139"/>
      </w:pPr>
      <w:r w:rsidRPr="001D6E9B">
        <w:rPr>
          <w:rFonts w:hint="eastAsia"/>
        </w:rPr>
        <w:t>現地調査終了後、予察に使用した資料等と対比し、修正素図もしくは図郭単位に切り出したものと航空写真上を使用し、図式に定める現地調査記号により脱落、誤記等が無いよう整理及び検査を行い、その結果に基づき精度管理表を作成するものとする。</w:t>
      </w:r>
    </w:p>
    <w:p w14:paraId="11B28293" w14:textId="365D9475" w:rsidR="0072197A" w:rsidRDefault="0072197A" w:rsidP="0072197A">
      <w:pPr>
        <w:pStyle w:val="a3"/>
        <w:numPr>
          <w:ilvl w:val="0"/>
          <w:numId w:val="24"/>
        </w:numPr>
        <w:ind w:leftChars="0" w:rightChars="66" w:right="139"/>
      </w:pPr>
      <w:r w:rsidRPr="001D6E9B">
        <w:rPr>
          <w:rFonts w:hint="eastAsia"/>
        </w:rPr>
        <w:t>修正数値図化</w:t>
      </w:r>
    </w:p>
    <w:p w14:paraId="0EF6B31F" w14:textId="4BC045F5" w:rsidR="00F362A8" w:rsidRPr="001D6E9B" w:rsidRDefault="00F362A8" w:rsidP="0072197A">
      <w:pPr>
        <w:ind w:left="420" w:rightChars="66" w:right="139" w:firstLineChars="100" w:firstLine="210"/>
      </w:pPr>
      <w:r w:rsidRPr="001D6E9B">
        <w:rPr>
          <w:rFonts w:hint="eastAsia"/>
        </w:rPr>
        <w:t>修正数値図化は、デジタルステレオ図化機を用いて、航空写真から地形・地物等の各種地図情報をデジタル形式で測定し、次のことに留意し経年変化等の修正箇所データを記録するものとする。</w:t>
      </w:r>
    </w:p>
    <w:p w14:paraId="29425912" w14:textId="7D1E521D" w:rsidR="00F362A8" w:rsidRPr="001D6E9B" w:rsidRDefault="00F362A8" w:rsidP="00293847">
      <w:pPr>
        <w:pStyle w:val="a3"/>
        <w:numPr>
          <w:ilvl w:val="1"/>
          <w:numId w:val="29"/>
        </w:numPr>
        <w:ind w:leftChars="0" w:rightChars="66" w:right="139"/>
      </w:pPr>
      <w:r w:rsidRPr="001D6E9B">
        <w:rPr>
          <w:rFonts w:hint="eastAsia"/>
        </w:rPr>
        <w:t>修正データの取得は、予察結果等に基づき測量法34条で定める作業規程の準則を準用する。</w:t>
      </w:r>
    </w:p>
    <w:p w14:paraId="715FD2D7" w14:textId="697E8D25" w:rsidR="00F362A8" w:rsidRPr="001D6E9B" w:rsidRDefault="00F362A8" w:rsidP="00293847">
      <w:pPr>
        <w:pStyle w:val="a3"/>
        <w:numPr>
          <w:ilvl w:val="1"/>
          <w:numId w:val="29"/>
        </w:numPr>
        <w:ind w:leftChars="0" w:rightChars="66" w:right="139"/>
      </w:pPr>
      <w:r w:rsidRPr="001D6E9B">
        <w:rPr>
          <w:rFonts w:hint="eastAsia"/>
        </w:rPr>
        <w:t>取得する修正数値図化データには、原則として旧数値地形図データファイルに準じて分類コードを付すこと。</w:t>
      </w:r>
    </w:p>
    <w:p w14:paraId="04287101" w14:textId="02DC8F42" w:rsidR="00F362A8" w:rsidRPr="001D6E9B" w:rsidRDefault="00F362A8" w:rsidP="00293847">
      <w:pPr>
        <w:pStyle w:val="a3"/>
        <w:numPr>
          <w:ilvl w:val="1"/>
          <w:numId w:val="29"/>
        </w:numPr>
        <w:ind w:leftChars="0" w:rightChars="66" w:right="139"/>
      </w:pPr>
      <w:r w:rsidRPr="001D6E9B">
        <w:rPr>
          <w:rFonts w:hint="eastAsia"/>
        </w:rPr>
        <w:t>修正数値図化により新たに取得するデジタルデータは、地形地物の（Ｘ､Ｙ､Ｚ）値を取得するものとする。</w:t>
      </w:r>
    </w:p>
    <w:p w14:paraId="1E83E03F" w14:textId="1E4899A8" w:rsidR="00F362A8" w:rsidRPr="001D6E9B" w:rsidRDefault="00F362A8" w:rsidP="00293847">
      <w:pPr>
        <w:pStyle w:val="a3"/>
        <w:numPr>
          <w:ilvl w:val="1"/>
          <w:numId w:val="29"/>
        </w:numPr>
        <w:ind w:leftChars="0" w:rightChars="66" w:right="139"/>
      </w:pPr>
      <w:r w:rsidRPr="001D6E9B">
        <w:rPr>
          <w:rFonts w:hint="eastAsia"/>
        </w:rPr>
        <w:t>陰影、ハレーション等の障害により判読困難な部分、また図化の不可能な部分がある場合は、その部分の範囲を明示し、現地補測において補完するものとし、必要注意事項を記載するものとする。</w:t>
      </w:r>
    </w:p>
    <w:p w14:paraId="443EA328" w14:textId="627082A8" w:rsidR="00F362A8" w:rsidRDefault="00F362A8" w:rsidP="00293847">
      <w:pPr>
        <w:pStyle w:val="a3"/>
        <w:numPr>
          <w:ilvl w:val="1"/>
          <w:numId w:val="29"/>
        </w:numPr>
        <w:ind w:leftChars="0" w:rightChars="66" w:right="139"/>
      </w:pPr>
      <w:r w:rsidRPr="001D6E9B">
        <w:rPr>
          <w:rFonts w:hint="eastAsia"/>
        </w:rPr>
        <w:t>数値図化に際し、既存数値地形図と著しく相違点がある場合や修正部以外の道路についても、航空写真と既存の道路データとの誤差が1.0m以上の場合は図化により修正するものとし、訂正箇所が都市計画道路の計画線にかかる場合は事前に委託者に報告し、その指示に従うものとする。</w:t>
      </w:r>
    </w:p>
    <w:p w14:paraId="11516345" w14:textId="5BE7448D" w:rsidR="00036EFA" w:rsidRPr="001D6E9B" w:rsidRDefault="00036EFA" w:rsidP="00293847">
      <w:pPr>
        <w:pStyle w:val="a3"/>
        <w:numPr>
          <w:ilvl w:val="1"/>
          <w:numId w:val="29"/>
        </w:numPr>
        <w:ind w:leftChars="0" w:rightChars="66" w:right="139"/>
      </w:pPr>
      <w:r w:rsidRPr="00036EFA">
        <w:rPr>
          <w:rFonts w:hint="eastAsia"/>
        </w:rPr>
        <w:t>図郭をまたぐ修正事案として建物は</w:t>
      </w:r>
      <w:r w:rsidRPr="00036EFA">
        <w:t>1棟修正し、道路は次の交差点まで修正をする。ただし、修正程度により発注者と協議により調整する。</w:t>
      </w:r>
    </w:p>
    <w:p w14:paraId="3206204E" w14:textId="2B880C0D" w:rsidR="00F362A8" w:rsidRPr="001D6E9B" w:rsidRDefault="00F362A8" w:rsidP="00293847">
      <w:pPr>
        <w:pStyle w:val="a3"/>
        <w:numPr>
          <w:ilvl w:val="1"/>
          <w:numId w:val="29"/>
        </w:numPr>
        <w:ind w:leftChars="0" w:rightChars="66" w:right="139"/>
      </w:pPr>
      <w:r w:rsidRPr="001D6E9B">
        <w:rPr>
          <w:rFonts w:hint="eastAsia"/>
        </w:rPr>
        <w:t>修正した数値地形図データの検証として、モニタリングと併せて数値地形図データ出力図との照合により、次の各項目の確認を行うものとする。</w:t>
      </w:r>
    </w:p>
    <w:p w14:paraId="301223F5" w14:textId="080BC674" w:rsidR="00F362A8" w:rsidRPr="001D6E9B" w:rsidRDefault="00F362A8" w:rsidP="00293847">
      <w:pPr>
        <w:pStyle w:val="a3"/>
        <w:numPr>
          <w:ilvl w:val="2"/>
          <w:numId w:val="29"/>
        </w:numPr>
        <w:ind w:leftChars="0" w:rightChars="66" w:right="139"/>
      </w:pPr>
      <w:r w:rsidRPr="001D6E9B">
        <w:rPr>
          <w:rFonts w:hint="eastAsia"/>
        </w:rPr>
        <w:lastRenderedPageBreak/>
        <w:t>地形表現データの連続性及び整合性</w:t>
      </w:r>
    </w:p>
    <w:p w14:paraId="42FA3CC1" w14:textId="58B28027" w:rsidR="00F362A8" w:rsidRPr="001D6E9B" w:rsidRDefault="00F362A8" w:rsidP="00293847">
      <w:pPr>
        <w:pStyle w:val="a3"/>
        <w:numPr>
          <w:ilvl w:val="2"/>
          <w:numId w:val="29"/>
        </w:numPr>
        <w:ind w:leftChars="0" w:rightChars="66" w:right="139"/>
      </w:pPr>
      <w:r w:rsidRPr="001D6E9B">
        <w:rPr>
          <w:rFonts w:hint="eastAsia"/>
        </w:rPr>
        <w:t>データの取得漏れ、位置誤りの有無</w:t>
      </w:r>
    </w:p>
    <w:p w14:paraId="14F98E49" w14:textId="30910087" w:rsidR="00F362A8" w:rsidRPr="001D6E9B" w:rsidRDefault="00F362A8" w:rsidP="00293847">
      <w:pPr>
        <w:pStyle w:val="a3"/>
        <w:numPr>
          <w:ilvl w:val="2"/>
          <w:numId w:val="29"/>
        </w:numPr>
        <w:ind w:leftChars="0" w:rightChars="66" w:right="139"/>
      </w:pPr>
      <w:r w:rsidRPr="001D6E9B">
        <w:rPr>
          <w:rFonts w:hint="eastAsia"/>
        </w:rPr>
        <w:t>地形、地物の接合の良否</w:t>
      </w:r>
    </w:p>
    <w:p w14:paraId="44D435A6" w14:textId="0BC8913C" w:rsidR="00F362A8" w:rsidRPr="001D6E9B" w:rsidRDefault="00F362A8" w:rsidP="00293847">
      <w:pPr>
        <w:pStyle w:val="a3"/>
        <w:numPr>
          <w:ilvl w:val="2"/>
          <w:numId w:val="29"/>
        </w:numPr>
        <w:ind w:leftChars="0" w:rightChars="66" w:right="139"/>
      </w:pPr>
      <w:r w:rsidRPr="001D6E9B">
        <w:rPr>
          <w:rFonts w:hint="eastAsia"/>
        </w:rPr>
        <w:t>その他必要な事項</w:t>
      </w:r>
    </w:p>
    <w:p w14:paraId="1C1B04D0" w14:textId="09A66CC4" w:rsidR="00F362A8" w:rsidRPr="001D6E9B" w:rsidRDefault="00F362A8" w:rsidP="00293847">
      <w:pPr>
        <w:pStyle w:val="a3"/>
        <w:numPr>
          <w:ilvl w:val="1"/>
          <w:numId w:val="29"/>
        </w:numPr>
        <w:ind w:leftChars="0" w:rightChars="66" w:right="139"/>
      </w:pPr>
      <w:r w:rsidRPr="001D6E9B">
        <w:rPr>
          <w:rFonts w:hint="eastAsia"/>
        </w:rPr>
        <w:t>地形図と既存の道路データの接合部は地図情報レベルの違いを留意し図面の不整合が無いように接合編集を行う。道路台帳平面図がある場合はその形状を正とするが、必要があれば土木管理課と協議し調整するものとする。</w:t>
      </w:r>
    </w:p>
    <w:p w14:paraId="16D5D05F" w14:textId="77777777" w:rsidR="00293847" w:rsidRDefault="00F362A8" w:rsidP="00293847">
      <w:pPr>
        <w:pStyle w:val="a3"/>
        <w:numPr>
          <w:ilvl w:val="0"/>
          <w:numId w:val="24"/>
        </w:numPr>
        <w:ind w:leftChars="0" w:rightChars="66" w:right="139"/>
      </w:pPr>
      <w:r w:rsidRPr="001D6E9B">
        <w:rPr>
          <w:rFonts w:hint="eastAsia"/>
        </w:rPr>
        <w:t>修正数値編集</w:t>
      </w:r>
    </w:p>
    <w:p w14:paraId="53945B6E" w14:textId="23A77D12" w:rsidR="00F362A8" w:rsidRPr="001D6E9B" w:rsidRDefault="00293847" w:rsidP="00293847">
      <w:pPr>
        <w:ind w:left="420" w:rightChars="66" w:right="139" w:firstLineChars="100" w:firstLine="210"/>
      </w:pPr>
      <w:r w:rsidRPr="001D6E9B">
        <w:rPr>
          <w:rFonts w:hint="eastAsia"/>
        </w:rPr>
        <w:t>修正数値編集</w:t>
      </w:r>
      <w:r w:rsidR="00F362A8" w:rsidRPr="001D6E9B">
        <w:rPr>
          <w:rFonts w:hint="eastAsia"/>
        </w:rPr>
        <w:t>は、編集装置を用いて、新たに取得した修正データと既存数値地形図データとの整合性を図るため各種地図表現事項の誤り、データの整合を図るとともに、地名・名称等の入力及び編集等を行うものとする。また論理検査で抽出した地形図データの間断・結線・接合箇所についても以下の注意点を考慮して同時に編集するものとする。</w:t>
      </w:r>
    </w:p>
    <w:p w14:paraId="7D8469D1" w14:textId="21267C1A" w:rsidR="00F362A8" w:rsidRPr="001D6E9B" w:rsidRDefault="00F362A8" w:rsidP="00293847">
      <w:pPr>
        <w:pStyle w:val="a3"/>
        <w:numPr>
          <w:ilvl w:val="1"/>
          <w:numId w:val="31"/>
        </w:numPr>
        <w:ind w:leftChars="0" w:rightChars="66" w:right="139"/>
      </w:pPr>
      <w:r w:rsidRPr="001D6E9B">
        <w:rPr>
          <w:rFonts w:hint="eastAsia"/>
        </w:rPr>
        <w:t>数値地形図データは、現地調査等の資料に基づき編集装置を用いて加工編集し、数値地形図データ（X,Y,Z）値を修正するものとする。ただし、（Z）値が必要となるものは、等高線、標高（単点）は表示するものとする。</w:t>
      </w:r>
    </w:p>
    <w:p w14:paraId="5BDC757A" w14:textId="4B77F8F4" w:rsidR="00F362A8" w:rsidRPr="001D6E9B" w:rsidRDefault="00F362A8" w:rsidP="00293847">
      <w:pPr>
        <w:pStyle w:val="a3"/>
        <w:numPr>
          <w:ilvl w:val="1"/>
          <w:numId w:val="31"/>
        </w:numPr>
        <w:ind w:leftChars="0" w:rightChars="66" w:right="139"/>
      </w:pPr>
      <w:r w:rsidRPr="001D6E9B">
        <w:rPr>
          <w:rFonts w:hint="eastAsia"/>
        </w:rPr>
        <w:t>予察時に発見された既存地形データの誤りは協議により本項作業時に訂正するものとする。</w:t>
      </w:r>
    </w:p>
    <w:p w14:paraId="3393C195" w14:textId="07327DFA" w:rsidR="00F362A8" w:rsidRPr="001D6E9B" w:rsidRDefault="00F362A8" w:rsidP="00293847">
      <w:pPr>
        <w:pStyle w:val="a3"/>
        <w:numPr>
          <w:ilvl w:val="1"/>
          <w:numId w:val="31"/>
        </w:numPr>
        <w:ind w:leftChars="0" w:rightChars="66" w:right="139"/>
      </w:pPr>
      <w:r w:rsidRPr="001D6E9B">
        <w:rPr>
          <w:rFonts w:hint="eastAsia"/>
        </w:rPr>
        <w:t>旧数値地形図データファイルと修正データの整合を図り、接合点では座標を一致させることとする。</w:t>
      </w:r>
    </w:p>
    <w:p w14:paraId="4676390F" w14:textId="6F1DA7B5" w:rsidR="00F362A8" w:rsidRPr="001D6E9B" w:rsidRDefault="00F362A8" w:rsidP="00293847">
      <w:pPr>
        <w:pStyle w:val="a3"/>
        <w:numPr>
          <w:ilvl w:val="1"/>
          <w:numId w:val="31"/>
        </w:numPr>
        <w:ind w:leftChars="0" w:rightChars="66" w:right="139"/>
      </w:pPr>
      <w:r w:rsidRPr="001D6E9B">
        <w:rPr>
          <w:rFonts w:hint="eastAsia"/>
        </w:rPr>
        <w:t>注記データについては、字大、字隔、文字数、縦書き、横書きの区分、文字列の代表点及び方向を入力するものとする。</w:t>
      </w:r>
    </w:p>
    <w:p w14:paraId="5159A5B9" w14:textId="0074540F" w:rsidR="00F362A8" w:rsidRPr="001D6E9B" w:rsidRDefault="00F362A8" w:rsidP="00293847">
      <w:pPr>
        <w:pStyle w:val="a3"/>
        <w:numPr>
          <w:ilvl w:val="1"/>
          <w:numId w:val="31"/>
        </w:numPr>
        <w:ind w:leftChars="0" w:rightChars="66" w:right="139"/>
      </w:pPr>
      <w:r w:rsidRPr="001D6E9B">
        <w:rPr>
          <w:rFonts w:hint="eastAsia"/>
        </w:rPr>
        <w:t>数値編集した地形図データを用いて図郭を対象に図郭間接合及び注記の調整を行うものとする。</w:t>
      </w:r>
    </w:p>
    <w:p w14:paraId="1C99EBC2" w14:textId="77777777" w:rsidR="00293847" w:rsidRDefault="00F362A8" w:rsidP="00293847">
      <w:pPr>
        <w:pStyle w:val="a3"/>
        <w:numPr>
          <w:ilvl w:val="0"/>
          <w:numId w:val="24"/>
        </w:numPr>
        <w:ind w:leftChars="0" w:rightChars="66" w:right="139"/>
      </w:pPr>
      <w:r w:rsidRPr="001D6E9B">
        <w:rPr>
          <w:rFonts w:hint="eastAsia"/>
        </w:rPr>
        <w:t>数値地形図データファイルの修正</w:t>
      </w:r>
    </w:p>
    <w:p w14:paraId="0CD84467" w14:textId="77777777" w:rsidR="00D60377" w:rsidRDefault="00293847" w:rsidP="00D60377">
      <w:pPr>
        <w:ind w:left="420" w:rightChars="66" w:right="139" w:firstLineChars="100" w:firstLine="210"/>
      </w:pPr>
      <w:r w:rsidRPr="001D6E9B">
        <w:rPr>
          <w:rFonts w:hint="eastAsia"/>
        </w:rPr>
        <w:t>数値地形図データファイルの修正</w:t>
      </w:r>
      <w:r w:rsidR="00F362A8" w:rsidRPr="001D6E9B">
        <w:rPr>
          <w:rFonts w:hint="eastAsia"/>
        </w:rPr>
        <w:t>は、修正後の数値地形図をDM形式、shape形式、DXF形式に変換を行い、発注者が指定する記録媒体に格納するものとする。</w:t>
      </w:r>
    </w:p>
    <w:p w14:paraId="295442BB" w14:textId="77777777" w:rsidR="00D60377" w:rsidRDefault="00F362A8" w:rsidP="00D60377">
      <w:pPr>
        <w:pStyle w:val="a3"/>
        <w:numPr>
          <w:ilvl w:val="0"/>
          <w:numId w:val="24"/>
        </w:numPr>
        <w:ind w:leftChars="0" w:rightChars="66" w:right="139"/>
      </w:pPr>
      <w:r w:rsidRPr="001D6E9B">
        <w:rPr>
          <w:rFonts w:hint="eastAsia"/>
        </w:rPr>
        <w:t>品質評価</w:t>
      </w:r>
    </w:p>
    <w:p w14:paraId="1C9C0B80" w14:textId="77777777" w:rsidR="00D60377" w:rsidRDefault="00F362A8" w:rsidP="00D60377">
      <w:pPr>
        <w:ind w:left="420" w:rightChars="66" w:right="139" w:firstLineChars="100" w:firstLine="210"/>
      </w:pPr>
      <w:r w:rsidRPr="001D6E9B">
        <w:rPr>
          <w:rFonts w:hint="eastAsia"/>
        </w:rPr>
        <w:t>数値地形図データファイルの品質評価は、製品仕様書が規定するデータ品質を満足しているか評価を行うものとする。</w:t>
      </w:r>
    </w:p>
    <w:p w14:paraId="68F6A207" w14:textId="77777777" w:rsidR="00D60377" w:rsidRDefault="00F362A8" w:rsidP="00D60377">
      <w:pPr>
        <w:pStyle w:val="a3"/>
        <w:numPr>
          <w:ilvl w:val="0"/>
          <w:numId w:val="24"/>
        </w:numPr>
        <w:ind w:leftChars="0" w:rightChars="66" w:right="139"/>
      </w:pPr>
      <w:r w:rsidRPr="001D6E9B">
        <w:rPr>
          <w:rFonts w:hint="eastAsia"/>
        </w:rPr>
        <w:t>メタデータの作成</w:t>
      </w:r>
    </w:p>
    <w:p w14:paraId="4018E1EE" w14:textId="2EC57A6E" w:rsidR="00D60377" w:rsidRDefault="00F362A8" w:rsidP="00D60377">
      <w:pPr>
        <w:ind w:left="420" w:rightChars="66" w:right="139" w:firstLineChars="100" w:firstLine="210"/>
      </w:pPr>
      <w:r w:rsidRPr="001D6E9B">
        <w:rPr>
          <w:rFonts w:hint="eastAsia"/>
        </w:rPr>
        <w:t>各数値地形図データファイルのメタデータ作成は、製品仕様書に従いファイルの管理及び利用において必要となる事項について、作成するものとする。</w:t>
      </w:r>
    </w:p>
    <w:p w14:paraId="3015AB12" w14:textId="77777777" w:rsidR="00D60377" w:rsidRDefault="00F362A8" w:rsidP="00D60377">
      <w:pPr>
        <w:pStyle w:val="a3"/>
        <w:numPr>
          <w:ilvl w:val="0"/>
          <w:numId w:val="24"/>
        </w:numPr>
        <w:ind w:leftChars="0" w:rightChars="66" w:right="139"/>
      </w:pPr>
      <w:r w:rsidRPr="001D6E9B">
        <w:rPr>
          <w:rFonts w:hint="eastAsia"/>
        </w:rPr>
        <w:t>データセットアップ</w:t>
      </w:r>
    </w:p>
    <w:p w14:paraId="4352A33B" w14:textId="11D1B021" w:rsidR="00792503" w:rsidRDefault="00F362A8" w:rsidP="00792503">
      <w:pPr>
        <w:ind w:left="420" w:rightChars="66" w:right="139" w:firstLineChars="100" w:firstLine="210"/>
      </w:pPr>
      <w:r w:rsidRPr="001D6E9B">
        <w:rPr>
          <w:rFonts w:hint="eastAsia"/>
        </w:rPr>
        <w:t>受注者は、本業務で作成した基盤地図データの成果を</w:t>
      </w:r>
      <w:r w:rsidR="00792503">
        <w:rPr>
          <w:rFonts w:hint="eastAsia"/>
        </w:rPr>
        <w:t>、以下のシステムへ反映できるよう、関係課及びシステム保守会社へ</w:t>
      </w:r>
      <w:r w:rsidR="00792503" w:rsidRPr="001D6E9B">
        <w:rPr>
          <w:rFonts w:hint="eastAsia"/>
        </w:rPr>
        <w:t>データ提供し、</w:t>
      </w:r>
      <w:r w:rsidR="00792503">
        <w:rPr>
          <w:rFonts w:hint="eastAsia"/>
        </w:rPr>
        <w:t>セットアップを依頼すること。</w:t>
      </w:r>
    </w:p>
    <w:p w14:paraId="4073A62C" w14:textId="16E323D7" w:rsidR="00792503" w:rsidRDefault="00F362A8" w:rsidP="00792503">
      <w:pPr>
        <w:pStyle w:val="a3"/>
        <w:numPr>
          <w:ilvl w:val="0"/>
          <w:numId w:val="41"/>
        </w:numPr>
        <w:ind w:leftChars="0" w:rightChars="66" w:right="139"/>
      </w:pPr>
      <w:r w:rsidRPr="001D6E9B">
        <w:rPr>
          <w:rFonts w:hint="eastAsia"/>
        </w:rPr>
        <w:lastRenderedPageBreak/>
        <w:t>道路管理システム</w:t>
      </w:r>
      <w:r w:rsidR="00792503">
        <w:tab/>
      </w:r>
      <w:r w:rsidR="00B514A4">
        <w:tab/>
      </w:r>
      <w:r w:rsidR="00792503">
        <w:rPr>
          <w:rFonts w:hint="eastAsia"/>
        </w:rPr>
        <w:t>（</w:t>
      </w:r>
      <w:r w:rsidR="00936984" w:rsidRPr="00D5084E">
        <w:rPr>
          <w:rFonts w:hint="eastAsia"/>
        </w:rPr>
        <w:t>建設部土木管理課</w:t>
      </w:r>
      <w:r w:rsidR="00936984">
        <w:rPr>
          <w:rFonts w:hint="eastAsia"/>
        </w:rPr>
        <w:t>所管</w:t>
      </w:r>
      <w:r w:rsidR="00792503">
        <w:rPr>
          <w:rFonts w:hint="eastAsia"/>
        </w:rPr>
        <w:t>）</w:t>
      </w:r>
    </w:p>
    <w:p w14:paraId="29D3D989" w14:textId="22E2AECC" w:rsidR="00792503" w:rsidRDefault="00F362A8" w:rsidP="007678ED">
      <w:pPr>
        <w:pStyle w:val="a3"/>
        <w:numPr>
          <w:ilvl w:val="0"/>
          <w:numId w:val="41"/>
        </w:numPr>
        <w:ind w:leftChars="0" w:rightChars="66" w:right="139"/>
      </w:pPr>
      <w:r w:rsidRPr="001D6E9B">
        <w:rPr>
          <w:rFonts w:hint="eastAsia"/>
        </w:rPr>
        <w:t>開発指導管理システム</w:t>
      </w:r>
      <w:r w:rsidR="00792503">
        <w:tab/>
      </w:r>
      <w:r w:rsidR="00B514A4">
        <w:tab/>
      </w:r>
      <w:r w:rsidR="00792503">
        <w:rPr>
          <w:rFonts w:hint="eastAsia"/>
        </w:rPr>
        <w:t>（</w:t>
      </w:r>
      <w:r w:rsidR="007678ED" w:rsidRPr="007678ED">
        <w:rPr>
          <w:rFonts w:hint="eastAsia"/>
        </w:rPr>
        <w:t>都市整備部開発指導課</w:t>
      </w:r>
      <w:r w:rsidR="001014AA">
        <w:rPr>
          <w:rFonts w:hint="eastAsia"/>
        </w:rPr>
        <w:t>所管</w:t>
      </w:r>
      <w:r w:rsidR="00792503">
        <w:rPr>
          <w:rFonts w:hint="eastAsia"/>
        </w:rPr>
        <w:t>）</w:t>
      </w:r>
    </w:p>
    <w:p w14:paraId="0B49C8FE" w14:textId="66CF88BE" w:rsidR="00792503" w:rsidRDefault="00F362A8" w:rsidP="00792503">
      <w:pPr>
        <w:pStyle w:val="a3"/>
        <w:numPr>
          <w:ilvl w:val="0"/>
          <w:numId w:val="41"/>
        </w:numPr>
        <w:ind w:leftChars="0" w:rightChars="66" w:right="139"/>
      </w:pPr>
      <w:r w:rsidRPr="001D6E9B">
        <w:rPr>
          <w:rFonts w:hint="eastAsia"/>
        </w:rPr>
        <w:t>統合型GIS</w:t>
      </w:r>
      <w:r w:rsidR="006C5F13">
        <w:rPr>
          <w:rFonts w:hint="eastAsia"/>
        </w:rPr>
        <w:t>及び</w:t>
      </w:r>
      <w:r w:rsidR="006C5F13" w:rsidRPr="006C5F13">
        <w:rPr>
          <w:rFonts w:hint="eastAsia"/>
        </w:rPr>
        <w:t>公開型</w:t>
      </w:r>
      <w:r w:rsidR="006C5F13" w:rsidRPr="006C5F13">
        <w:t>GIS</w:t>
      </w:r>
      <w:r w:rsidR="00352975">
        <w:tab/>
      </w:r>
      <w:r w:rsidR="00352975">
        <w:rPr>
          <w:rFonts w:hint="eastAsia"/>
        </w:rPr>
        <w:t>（当課所管）</w:t>
      </w:r>
    </w:p>
    <w:p w14:paraId="66627796" w14:textId="3534E369" w:rsidR="00792503" w:rsidRDefault="00D60377" w:rsidP="00792503">
      <w:pPr>
        <w:ind w:left="420" w:rightChars="66" w:right="139" w:firstLineChars="100" w:firstLine="210"/>
      </w:pPr>
      <w:r>
        <w:rPr>
          <w:rFonts w:hint="eastAsia"/>
        </w:rPr>
        <w:t>なお、</w:t>
      </w:r>
      <w:r w:rsidR="00F362A8" w:rsidRPr="001D6E9B">
        <w:rPr>
          <w:rFonts w:hint="eastAsia"/>
        </w:rPr>
        <w:t>セットアップに必要な費用は発注者が負担する</w:t>
      </w:r>
      <w:r>
        <w:rPr>
          <w:rFonts w:hint="eastAsia"/>
        </w:rPr>
        <w:t>が、</w:t>
      </w:r>
      <w:r w:rsidR="00E23C28">
        <w:rPr>
          <w:rFonts w:hint="eastAsia"/>
        </w:rPr>
        <w:t>関係課及びシステム保守会社</w:t>
      </w:r>
      <w:r w:rsidR="00F362A8" w:rsidRPr="001D6E9B">
        <w:rPr>
          <w:rFonts w:hint="eastAsia"/>
        </w:rPr>
        <w:t>との調整は受注者が行うものとする。</w:t>
      </w:r>
    </w:p>
    <w:p w14:paraId="74BB9A80" w14:textId="1C077D66" w:rsidR="00F362A8" w:rsidRPr="001D6E9B" w:rsidRDefault="00F362A8" w:rsidP="00792503">
      <w:pPr>
        <w:ind w:left="420" w:rightChars="66" w:right="139" w:firstLineChars="100" w:firstLine="210"/>
      </w:pPr>
      <w:r w:rsidRPr="001D6E9B">
        <w:rPr>
          <w:rFonts w:hint="eastAsia"/>
        </w:rPr>
        <w:t>また、</w:t>
      </w:r>
      <w:r w:rsidR="008C7F05">
        <w:rPr>
          <w:rFonts w:hint="eastAsia"/>
        </w:rPr>
        <w:t>データセットアップ</w:t>
      </w:r>
      <w:r w:rsidRPr="001D6E9B">
        <w:rPr>
          <w:rFonts w:hint="eastAsia"/>
        </w:rPr>
        <w:t>の依頼を行う前に紙図面以外にエラーデータが存在しないか、論理検査を行ったうえで依頼をするものとする。</w:t>
      </w:r>
    </w:p>
    <w:p w14:paraId="5D58FABF" w14:textId="77777777" w:rsidR="00F362A8" w:rsidRPr="001D6E9B" w:rsidRDefault="00F362A8" w:rsidP="00D60377">
      <w:pPr>
        <w:ind w:rightChars="66" w:right="139"/>
      </w:pPr>
    </w:p>
    <w:p w14:paraId="27140D7F" w14:textId="35D7751D" w:rsidR="00F362A8" w:rsidRPr="00917FCB" w:rsidRDefault="00D60377" w:rsidP="00D60377">
      <w:pPr>
        <w:pStyle w:val="a3"/>
        <w:numPr>
          <w:ilvl w:val="0"/>
          <w:numId w:val="3"/>
        </w:numPr>
        <w:ind w:leftChars="0" w:rightChars="66" w:right="139"/>
        <w:rPr>
          <w:b/>
          <w:bCs/>
        </w:rPr>
      </w:pPr>
      <w:r w:rsidRPr="00917FCB">
        <w:rPr>
          <w:rFonts w:hint="eastAsia"/>
          <w:b/>
          <w:bCs/>
        </w:rPr>
        <w:t>測量成果品検定</w:t>
      </w:r>
    </w:p>
    <w:p w14:paraId="5601F01F" w14:textId="35F83AF5" w:rsidR="00F362A8" w:rsidRPr="001D6E9B" w:rsidRDefault="00F362A8" w:rsidP="00D60377">
      <w:pPr>
        <w:ind w:rightChars="66" w:right="139" w:firstLineChars="100" w:firstLine="210"/>
      </w:pPr>
      <w:r w:rsidRPr="001D6E9B">
        <w:rPr>
          <w:rFonts w:hint="eastAsia"/>
        </w:rPr>
        <w:t>受注者は、測量成果について、国土地理院認定の登録を受けている第三者検定機関で検定を受けるものとする。</w:t>
      </w:r>
    </w:p>
    <w:p w14:paraId="2365C7E7" w14:textId="620FD01A" w:rsidR="00F362A8" w:rsidRPr="001D6E9B" w:rsidRDefault="00F362A8" w:rsidP="00D60377">
      <w:pPr>
        <w:pStyle w:val="a3"/>
        <w:numPr>
          <w:ilvl w:val="0"/>
          <w:numId w:val="38"/>
        </w:numPr>
        <w:ind w:leftChars="0" w:rightChars="66" w:right="139"/>
      </w:pPr>
      <w:r w:rsidRPr="001D6E9B">
        <w:rPr>
          <w:rFonts w:hint="eastAsia"/>
        </w:rPr>
        <w:t>地形図　レベル1000　路線　　　　　　　　　 約1㎞</w:t>
      </w:r>
    </w:p>
    <w:p w14:paraId="12B2BF50" w14:textId="72BA799B" w:rsidR="00F362A8" w:rsidRPr="001D6E9B" w:rsidRDefault="00F362A8" w:rsidP="00D60377">
      <w:pPr>
        <w:pStyle w:val="a3"/>
        <w:numPr>
          <w:ilvl w:val="0"/>
          <w:numId w:val="38"/>
        </w:numPr>
        <w:ind w:leftChars="0" w:rightChars="66" w:right="139"/>
      </w:pPr>
      <w:r w:rsidRPr="001D6E9B">
        <w:rPr>
          <w:rFonts w:hint="eastAsia"/>
        </w:rPr>
        <w:t>地形図　レベル</w:t>
      </w:r>
      <w:r w:rsidRPr="001D6E9B">
        <w:t>2500</w:t>
      </w:r>
      <w:r w:rsidRPr="001D6E9B">
        <w:rPr>
          <w:rFonts w:hint="eastAsia"/>
        </w:rPr>
        <w:t xml:space="preserve">　</w:t>
      </w:r>
      <w:r w:rsidRPr="001D6E9B">
        <w:t>B</w:t>
      </w:r>
      <w:r w:rsidRPr="001D6E9B">
        <w:rPr>
          <w:rFonts w:hint="eastAsia"/>
        </w:rPr>
        <w:t xml:space="preserve">ランク　　　　　　 </w:t>
      </w:r>
      <w:r w:rsidRPr="001D6E9B">
        <w:t xml:space="preserve"> </w:t>
      </w:r>
      <w:r w:rsidR="0071722A">
        <w:rPr>
          <w:rFonts w:hint="eastAsia"/>
        </w:rPr>
        <w:t xml:space="preserve"> </w:t>
      </w:r>
      <w:r w:rsidRPr="001D6E9B">
        <w:rPr>
          <w:rFonts w:hint="eastAsia"/>
        </w:rPr>
        <w:t>0</w:t>
      </w:r>
      <w:r w:rsidRPr="001D6E9B">
        <w:t>.75</w:t>
      </w:r>
      <w:r w:rsidRPr="001D6E9B">
        <w:rPr>
          <w:rFonts w:hint="eastAsia"/>
        </w:rPr>
        <w:t>㎢</w:t>
      </w:r>
    </w:p>
    <w:p w14:paraId="6E622418" w14:textId="77777777" w:rsidR="00F362A8" w:rsidRPr="001D6E9B" w:rsidRDefault="00F362A8" w:rsidP="00270049">
      <w:pPr>
        <w:ind w:rightChars="66" w:right="139" w:firstLineChars="2600" w:firstLine="5460"/>
      </w:pPr>
      <w:r w:rsidRPr="001D6E9B">
        <w:rPr>
          <w:rFonts w:hint="eastAsia"/>
        </w:rPr>
        <w:t>（業務量５％を想定）</w:t>
      </w:r>
    </w:p>
    <w:p w14:paraId="7D03D445" w14:textId="77777777" w:rsidR="00D60377" w:rsidRPr="00917FCB" w:rsidRDefault="00F362A8" w:rsidP="00270049">
      <w:pPr>
        <w:pStyle w:val="a3"/>
        <w:numPr>
          <w:ilvl w:val="0"/>
          <w:numId w:val="3"/>
        </w:numPr>
        <w:ind w:leftChars="0" w:rightChars="66" w:right="139"/>
        <w:rPr>
          <w:b/>
          <w:bCs/>
        </w:rPr>
      </w:pPr>
      <w:r w:rsidRPr="00917FCB">
        <w:rPr>
          <w:rFonts w:hint="eastAsia"/>
          <w:b/>
          <w:bCs/>
        </w:rPr>
        <w:t>成果品等</w:t>
      </w:r>
    </w:p>
    <w:p w14:paraId="0983CA3B" w14:textId="5D68153E" w:rsidR="00F362A8" w:rsidRPr="001D6E9B" w:rsidRDefault="00F362A8" w:rsidP="00D60377">
      <w:pPr>
        <w:ind w:rightChars="66" w:right="139" w:firstLineChars="100" w:firstLine="210"/>
      </w:pPr>
      <w:r w:rsidRPr="001D6E9B">
        <w:rPr>
          <w:rFonts w:hint="eastAsia"/>
        </w:rPr>
        <w:t>本業務の成果等は次のとおりとする。</w:t>
      </w:r>
    </w:p>
    <w:p w14:paraId="4FB6195E" w14:textId="77777777" w:rsidR="00DE633B" w:rsidRDefault="00F362A8" w:rsidP="00DE633B">
      <w:pPr>
        <w:pStyle w:val="a3"/>
        <w:numPr>
          <w:ilvl w:val="0"/>
          <w:numId w:val="40"/>
        </w:numPr>
        <w:ind w:leftChars="0" w:rightChars="66" w:right="139"/>
      </w:pPr>
      <w:r w:rsidRPr="001D6E9B">
        <w:rPr>
          <w:rFonts w:hint="eastAsia"/>
        </w:rPr>
        <w:t>数値地形図データファイル</w:t>
      </w:r>
    </w:p>
    <w:p w14:paraId="0384C90D" w14:textId="7EC56262" w:rsidR="00DE633B" w:rsidRDefault="00F362A8" w:rsidP="00DE633B">
      <w:pPr>
        <w:ind w:left="420" w:rightChars="66" w:right="139" w:firstLineChars="100" w:firstLine="210"/>
      </w:pPr>
      <w:r w:rsidRPr="001D6E9B">
        <w:rPr>
          <w:rFonts w:hint="eastAsia"/>
        </w:rPr>
        <w:t>地図情報レベル1</w:t>
      </w:r>
      <w:r w:rsidRPr="001D6E9B">
        <w:t>000</w:t>
      </w:r>
      <w:r w:rsidRPr="001D6E9B">
        <w:rPr>
          <w:rFonts w:hint="eastAsia"/>
        </w:rPr>
        <w:t>、2500ハイブリット DM、shape、DXF</w:t>
      </w:r>
      <w:r w:rsidR="00DE633B">
        <w:tab/>
      </w:r>
      <w:r w:rsidRPr="001D6E9B">
        <w:rPr>
          <w:rFonts w:hint="eastAsia"/>
        </w:rPr>
        <w:t xml:space="preserve">　 一式</w:t>
      </w:r>
    </w:p>
    <w:p w14:paraId="668EAFA9" w14:textId="1579FA52" w:rsidR="00DE633B" w:rsidRDefault="00F362A8" w:rsidP="00DE633B">
      <w:pPr>
        <w:ind w:left="420" w:rightChars="66" w:right="139"/>
      </w:pPr>
      <w:r w:rsidRPr="001D6E9B">
        <w:rPr>
          <w:rFonts w:hint="eastAsia"/>
        </w:rPr>
        <w:t>なお、DXF形式へ変換時のDXFのバージョンについては発注者と協議の上決定すること</w:t>
      </w:r>
    </w:p>
    <w:p w14:paraId="63A5F79D" w14:textId="499B5167" w:rsidR="00F362A8" w:rsidRPr="001D6E9B" w:rsidRDefault="00F362A8" w:rsidP="00DE633B">
      <w:pPr>
        <w:pStyle w:val="a3"/>
        <w:numPr>
          <w:ilvl w:val="0"/>
          <w:numId w:val="40"/>
        </w:numPr>
        <w:ind w:leftChars="0" w:rightChars="66" w:right="139"/>
      </w:pPr>
      <w:r w:rsidRPr="001D6E9B">
        <w:rPr>
          <w:rFonts w:hint="eastAsia"/>
        </w:rPr>
        <w:t>その他</w:t>
      </w:r>
    </w:p>
    <w:p w14:paraId="71193B57" w14:textId="77777777" w:rsidR="00F362A8" w:rsidRPr="001D6E9B" w:rsidRDefault="00F362A8" w:rsidP="00270049">
      <w:pPr>
        <w:ind w:rightChars="66" w:right="139" w:firstLineChars="295" w:firstLine="619"/>
      </w:pPr>
      <w:r w:rsidRPr="001D6E9B">
        <w:rPr>
          <w:rFonts w:hint="eastAsia"/>
        </w:rPr>
        <w:t>①国土地理院提出用データ</w:t>
      </w:r>
      <w:r w:rsidRPr="001D6E9B">
        <w:rPr>
          <w:rFonts w:hint="eastAsia"/>
        </w:rPr>
        <w:tab/>
      </w:r>
      <w:r w:rsidRPr="001D6E9B">
        <w:rPr>
          <w:rFonts w:hint="eastAsia"/>
        </w:rPr>
        <w:tab/>
      </w:r>
      <w:r w:rsidRPr="001D6E9B">
        <w:rPr>
          <w:rFonts w:hint="eastAsia"/>
        </w:rPr>
        <w:tab/>
      </w:r>
      <w:r w:rsidRPr="001D6E9B">
        <w:rPr>
          <w:rFonts w:hint="eastAsia"/>
        </w:rPr>
        <w:tab/>
        <w:t xml:space="preserve">      　　一式</w:t>
      </w:r>
    </w:p>
    <w:p w14:paraId="70067BBA" w14:textId="77777777" w:rsidR="00F362A8" w:rsidRPr="001D6E9B" w:rsidRDefault="00F362A8" w:rsidP="00270049">
      <w:pPr>
        <w:ind w:rightChars="66" w:right="139" w:firstLineChars="295" w:firstLine="619"/>
      </w:pPr>
      <w:r w:rsidRPr="001D6E9B">
        <w:rPr>
          <w:rFonts w:hint="eastAsia"/>
        </w:rPr>
        <w:t xml:space="preserve">②各種データセットアップ記録　</w:t>
      </w:r>
      <w:r w:rsidRPr="001D6E9B">
        <w:rPr>
          <w:rFonts w:hint="eastAsia"/>
        </w:rPr>
        <w:tab/>
      </w:r>
      <w:r w:rsidRPr="001D6E9B">
        <w:rPr>
          <w:rFonts w:hint="eastAsia"/>
        </w:rPr>
        <w:tab/>
      </w:r>
      <w:r w:rsidRPr="001D6E9B">
        <w:rPr>
          <w:rFonts w:hint="eastAsia"/>
        </w:rPr>
        <w:tab/>
        <w:t xml:space="preserve">      　　一式</w:t>
      </w:r>
    </w:p>
    <w:p w14:paraId="6306BC31" w14:textId="0AF5DF08" w:rsidR="00F362A8" w:rsidRPr="00F362A8" w:rsidRDefault="00F362A8" w:rsidP="00DE633B">
      <w:pPr>
        <w:ind w:rightChars="66" w:right="139" w:firstLineChars="295" w:firstLine="619"/>
      </w:pPr>
      <w:r w:rsidRPr="001D6E9B">
        <w:rPr>
          <w:rFonts w:hint="eastAsia"/>
        </w:rPr>
        <w:t xml:space="preserve">③業務打合せ簿　</w:t>
      </w:r>
      <w:r w:rsidRPr="001D6E9B">
        <w:rPr>
          <w:rFonts w:hint="eastAsia"/>
        </w:rPr>
        <w:tab/>
      </w:r>
      <w:r w:rsidRPr="001D6E9B">
        <w:rPr>
          <w:rFonts w:hint="eastAsia"/>
        </w:rPr>
        <w:tab/>
      </w:r>
      <w:r w:rsidRPr="001D6E9B">
        <w:rPr>
          <w:rFonts w:hint="eastAsia"/>
        </w:rPr>
        <w:tab/>
      </w:r>
      <w:r w:rsidRPr="001D6E9B">
        <w:rPr>
          <w:rFonts w:hint="eastAsia"/>
        </w:rPr>
        <w:tab/>
      </w:r>
      <w:r w:rsidRPr="001D6E9B">
        <w:rPr>
          <w:rFonts w:hint="eastAsia"/>
        </w:rPr>
        <w:tab/>
        <w:t xml:space="preserve">      　　一式</w:t>
      </w:r>
    </w:p>
    <w:sectPr w:rsidR="00F362A8" w:rsidRPr="00F362A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5D04" w14:textId="77777777" w:rsidR="007B3764" w:rsidRDefault="007B3764" w:rsidP="007B3764">
      <w:r>
        <w:separator/>
      </w:r>
    </w:p>
  </w:endnote>
  <w:endnote w:type="continuationSeparator" w:id="0">
    <w:p w14:paraId="4DE54B9C" w14:textId="77777777" w:rsidR="007B3764" w:rsidRDefault="007B3764" w:rsidP="007B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52670"/>
      <w:docPartObj>
        <w:docPartGallery w:val="Page Numbers (Bottom of Page)"/>
        <w:docPartUnique/>
      </w:docPartObj>
    </w:sdtPr>
    <w:sdtEndPr/>
    <w:sdtContent>
      <w:p w14:paraId="2F45687C" w14:textId="5E9DB3C8" w:rsidR="00F737F3" w:rsidRDefault="00F737F3">
        <w:pPr>
          <w:pStyle w:val="ab"/>
          <w:jc w:val="center"/>
        </w:pPr>
        <w:r>
          <w:fldChar w:fldCharType="begin"/>
        </w:r>
        <w:r>
          <w:instrText>PAGE   \* MERGEFORMAT</w:instrText>
        </w:r>
        <w:r>
          <w:fldChar w:fldCharType="separate"/>
        </w:r>
        <w:r w:rsidR="00C91F33" w:rsidRPr="00C91F33">
          <w:rPr>
            <w:noProof/>
            <w:lang w:val="ja-JP"/>
          </w:rPr>
          <w:t>1</w:t>
        </w:r>
        <w:r>
          <w:fldChar w:fldCharType="end"/>
        </w:r>
      </w:p>
    </w:sdtContent>
  </w:sdt>
  <w:p w14:paraId="3A761763" w14:textId="77777777" w:rsidR="00F737F3" w:rsidRDefault="00F737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54351" w14:textId="77777777" w:rsidR="007B3764" w:rsidRDefault="007B3764" w:rsidP="007B3764">
      <w:r>
        <w:separator/>
      </w:r>
    </w:p>
  </w:footnote>
  <w:footnote w:type="continuationSeparator" w:id="0">
    <w:p w14:paraId="4645AA1E" w14:textId="77777777" w:rsidR="007B3764" w:rsidRDefault="007B3764" w:rsidP="007B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7DF"/>
    <w:multiLevelType w:val="hybridMultilevel"/>
    <w:tmpl w:val="4922119C"/>
    <w:lvl w:ilvl="0" w:tplc="FB34C50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11620B"/>
    <w:multiLevelType w:val="hybridMultilevel"/>
    <w:tmpl w:val="140EB130"/>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BD572A"/>
    <w:multiLevelType w:val="hybridMultilevel"/>
    <w:tmpl w:val="62DC2E0E"/>
    <w:lvl w:ilvl="0" w:tplc="BC92B7F4">
      <w:start w:val="1"/>
      <w:numFmt w:val="decimal"/>
      <w:suff w:val="space"/>
      <w:lvlText w:val="(%1)"/>
      <w:lvlJc w:val="right"/>
      <w:pPr>
        <w:ind w:left="1260" w:hanging="420"/>
      </w:pPr>
      <w:rPr>
        <w:rFonts w:hint="default"/>
      </w:rPr>
    </w:lvl>
    <w:lvl w:ilvl="1" w:tplc="423ED032">
      <w:start w:val="1"/>
      <w:numFmt w:val="decimal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17D6A22"/>
    <w:multiLevelType w:val="hybridMultilevel"/>
    <w:tmpl w:val="A94091D2"/>
    <w:lvl w:ilvl="0" w:tplc="BC92B7F4">
      <w:start w:val="1"/>
      <w:numFmt w:val="decimal"/>
      <w:suff w:val="space"/>
      <w:lvlText w:val="(%1)"/>
      <w:lvlJc w:val="right"/>
      <w:pPr>
        <w:ind w:left="840" w:hanging="420"/>
      </w:pPr>
      <w:rPr>
        <w:rFonts w:hint="default"/>
      </w:rPr>
    </w:lvl>
    <w:lvl w:ilvl="1" w:tplc="423ED032">
      <w:start w:val="1"/>
      <w:numFmt w:val="decimalFullWidth"/>
      <w:lvlText w:val="（%2）"/>
      <w:lvlJc w:val="left"/>
      <w:pPr>
        <w:ind w:left="1980" w:hanging="720"/>
      </w:pPr>
      <w:rPr>
        <w:rFonts w:hint="default"/>
      </w:rPr>
    </w:lvl>
    <w:lvl w:ilvl="2" w:tplc="311A0556">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0A1BDB"/>
    <w:multiLevelType w:val="hybridMultilevel"/>
    <w:tmpl w:val="D452092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53449"/>
    <w:multiLevelType w:val="hybridMultilevel"/>
    <w:tmpl w:val="1750C07C"/>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B62CAC"/>
    <w:multiLevelType w:val="hybridMultilevel"/>
    <w:tmpl w:val="1B8298CC"/>
    <w:lvl w:ilvl="0" w:tplc="5CD272FA">
      <w:start w:val="1"/>
      <w:numFmt w:val="decimal"/>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1312D4"/>
    <w:multiLevelType w:val="hybridMultilevel"/>
    <w:tmpl w:val="0CDCB0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2379A7"/>
    <w:multiLevelType w:val="hybridMultilevel"/>
    <w:tmpl w:val="AC9EBFC6"/>
    <w:lvl w:ilvl="0" w:tplc="5CD272FA">
      <w:start w:val="1"/>
      <w:numFmt w:val="decimal"/>
      <w:lvlText w:val="(%1)"/>
      <w:lvlJc w:val="righ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25A3121B"/>
    <w:multiLevelType w:val="hybridMultilevel"/>
    <w:tmpl w:val="79BEE4CE"/>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7ED577D"/>
    <w:multiLevelType w:val="hybridMultilevel"/>
    <w:tmpl w:val="1CF4420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D5D2C"/>
    <w:multiLevelType w:val="hybridMultilevel"/>
    <w:tmpl w:val="74484BCA"/>
    <w:lvl w:ilvl="0" w:tplc="5CD272FA">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C4940"/>
    <w:multiLevelType w:val="hybridMultilevel"/>
    <w:tmpl w:val="D22ED5F4"/>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0F3F80"/>
    <w:multiLevelType w:val="hybridMultilevel"/>
    <w:tmpl w:val="C5062AA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2440FF1"/>
    <w:multiLevelType w:val="hybridMultilevel"/>
    <w:tmpl w:val="64A6996A"/>
    <w:lvl w:ilvl="0" w:tplc="5CD272FA">
      <w:start w:val="1"/>
      <w:numFmt w:val="decimal"/>
      <w:lvlText w:val="(%1)"/>
      <w:lvlJc w:val="righ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391F07B4"/>
    <w:multiLevelType w:val="hybridMultilevel"/>
    <w:tmpl w:val="5CD0339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2200041"/>
    <w:multiLevelType w:val="hybridMultilevel"/>
    <w:tmpl w:val="D2908AD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124EC7"/>
    <w:multiLevelType w:val="hybridMultilevel"/>
    <w:tmpl w:val="CC5A44D6"/>
    <w:lvl w:ilvl="0" w:tplc="A40CFD36">
      <w:start w:val="1"/>
      <w:numFmt w:val="bullet"/>
      <w:lvlText w:val="※"/>
      <w:lvlJc w:val="left"/>
      <w:pPr>
        <w:ind w:left="840" w:hanging="420"/>
      </w:pPr>
      <w:rPr>
        <w:rFonts w:ascii="游明朝" w:eastAsia="游明朝" w:hAnsi="游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B84567F"/>
    <w:multiLevelType w:val="hybridMultilevel"/>
    <w:tmpl w:val="168082D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CCF74AA"/>
    <w:multiLevelType w:val="hybridMultilevel"/>
    <w:tmpl w:val="DA3E2DB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886AAB"/>
    <w:multiLevelType w:val="hybridMultilevel"/>
    <w:tmpl w:val="FECC9778"/>
    <w:lvl w:ilvl="0" w:tplc="FB34C50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EAB3E37"/>
    <w:multiLevelType w:val="hybridMultilevel"/>
    <w:tmpl w:val="1D02341A"/>
    <w:lvl w:ilvl="0" w:tplc="5CD272FA">
      <w:start w:val="1"/>
      <w:numFmt w:val="decimal"/>
      <w:lvlText w:val="(%1)"/>
      <w:lvlJc w:val="righ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53176531"/>
    <w:multiLevelType w:val="hybridMultilevel"/>
    <w:tmpl w:val="A4C8F848"/>
    <w:lvl w:ilvl="0" w:tplc="4D8208FA">
      <w:start w:val="1"/>
      <w:numFmt w:val="aiueo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4A866EB"/>
    <w:multiLevelType w:val="hybridMultilevel"/>
    <w:tmpl w:val="EDCEBCA4"/>
    <w:lvl w:ilvl="0" w:tplc="04090011">
      <w:start w:val="1"/>
      <w:numFmt w:val="decimalEnclosedCircle"/>
      <w:lvlText w:val="%1"/>
      <w:lvlJc w:val="left"/>
      <w:pPr>
        <w:ind w:left="420" w:hanging="420"/>
      </w:pPr>
    </w:lvl>
    <w:lvl w:ilvl="1" w:tplc="7C401E70">
      <w:start w:val="2"/>
      <w:numFmt w:val="bullet"/>
      <w:lvlText w:val="※"/>
      <w:lvlJc w:val="left"/>
      <w:pPr>
        <w:ind w:left="780" w:hanging="360"/>
      </w:pPr>
      <w:rPr>
        <w:rFonts w:ascii="游明朝" w:eastAsia="游明朝" w:hAnsi="游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8D37F3"/>
    <w:multiLevelType w:val="hybridMultilevel"/>
    <w:tmpl w:val="3806CE0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81155E4"/>
    <w:multiLevelType w:val="hybridMultilevel"/>
    <w:tmpl w:val="B5260F36"/>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2F4A0C"/>
    <w:multiLevelType w:val="hybridMultilevel"/>
    <w:tmpl w:val="6CB4C5BC"/>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86441C0"/>
    <w:multiLevelType w:val="hybridMultilevel"/>
    <w:tmpl w:val="641270AA"/>
    <w:lvl w:ilvl="0" w:tplc="5CD272FA">
      <w:start w:val="1"/>
      <w:numFmt w:val="decimal"/>
      <w:lvlText w:val="(%1)"/>
      <w:lvlJc w:val="righ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A4F50B1"/>
    <w:multiLevelType w:val="hybridMultilevel"/>
    <w:tmpl w:val="DD36F8F8"/>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9439E3"/>
    <w:multiLevelType w:val="hybridMultilevel"/>
    <w:tmpl w:val="FEEE873A"/>
    <w:lvl w:ilvl="0" w:tplc="5CD272FA">
      <w:start w:val="1"/>
      <w:numFmt w:val="decimal"/>
      <w:lvlText w:val="(%1)"/>
      <w:lvlJc w:val="righ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1C5F17"/>
    <w:multiLevelType w:val="hybridMultilevel"/>
    <w:tmpl w:val="A94091D2"/>
    <w:lvl w:ilvl="0" w:tplc="BC92B7F4">
      <w:start w:val="1"/>
      <w:numFmt w:val="decimal"/>
      <w:suff w:val="space"/>
      <w:lvlText w:val="(%1)"/>
      <w:lvlJc w:val="right"/>
      <w:pPr>
        <w:ind w:left="840" w:hanging="420"/>
      </w:pPr>
      <w:rPr>
        <w:rFonts w:hint="default"/>
      </w:rPr>
    </w:lvl>
    <w:lvl w:ilvl="1" w:tplc="423ED032">
      <w:start w:val="1"/>
      <w:numFmt w:val="decimalFullWidth"/>
      <w:lvlText w:val="（%2）"/>
      <w:lvlJc w:val="left"/>
      <w:pPr>
        <w:ind w:left="1980" w:hanging="720"/>
      </w:pPr>
      <w:rPr>
        <w:rFonts w:hint="default"/>
      </w:rPr>
    </w:lvl>
    <w:lvl w:ilvl="2" w:tplc="311A0556">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28F51BB"/>
    <w:multiLevelType w:val="hybridMultilevel"/>
    <w:tmpl w:val="2A00A83E"/>
    <w:lvl w:ilvl="0" w:tplc="C98ED3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32D76D0"/>
    <w:multiLevelType w:val="hybridMultilevel"/>
    <w:tmpl w:val="2C0AD328"/>
    <w:lvl w:ilvl="0" w:tplc="60483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ED38D0"/>
    <w:multiLevelType w:val="hybridMultilevel"/>
    <w:tmpl w:val="283CDE22"/>
    <w:lvl w:ilvl="0" w:tplc="43DE1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8B7075"/>
    <w:multiLevelType w:val="hybridMultilevel"/>
    <w:tmpl w:val="364C53C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8932980"/>
    <w:multiLevelType w:val="hybridMultilevel"/>
    <w:tmpl w:val="62DC2E0E"/>
    <w:lvl w:ilvl="0" w:tplc="BC92B7F4">
      <w:start w:val="1"/>
      <w:numFmt w:val="decimal"/>
      <w:suff w:val="space"/>
      <w:lvlText w:val="(%1)"/>
      <w:lvlJc w:val="right"/>
      <w:pPr>
        <w:ind w:left="1260" w:hanging="420"/>
      </w:pPr>
      <w:rPr>
        <w:rFonts w:hint="default"/>
      </w:rPr>
    </w:lvl>
    <w:lvl w:ilvl="1" w:tplc="423ED032">
      <w:start w:val="1"/>
      <w:numFmt w:val="decimalFullWidth"/>
      <w:lvlText w:val="（%2）"/>
      <w:lvlJc w:val="left"/>
      <w:pPr>
        <w:ind w:left="2400" w:hanging="7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6BC95DD2"/>
    <w:multiLevelType w:val="hybridMultilevel"/>
    <w:tmpl w:val="FCF88090"/>
    <w:lvl w:ilvl="0" w:tplc="5CD272FA">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5678E"/>
    <w:multiLevelType w:val="hybridMultilevel"/>
    <w:tmpl w:val="7D4AE0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CD38734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4F62D4"/>
    <w:multiLevelType w:val="hybridMultilevel"/>
    <w:tmpl w:val="5CD0339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2173B88"/>
    <w:multiLevelType w:val="hybridMultilevel"/>
    <w:tmpl w:val="36B4F1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23371A9"/>
    <w:multiLevelType w:val="hybridMultilevel"/>
    <w:tmpl w:val="A94091D2"/>
    <w:lvl w:ilvl="0" w:tplc="BC92B7F4">
      <w:start w:val="1"/>
      <w:numFmt w:val="decimal"/>
      <w:suff w:val="space"/>
      <w:lvlText w:val="(%1)"/>
      <w:lvlJc w:val="right"/>
      <w:pPr>
        <w:ind w:left="840" w:hanging="420"/>
      </w:pPr>
      <w:rPr>
        <w:rFonts w:hint="default"/>
      </w:rPr>
    </w:lvl>
    <w:lvl w:ilvl="1" w:tplc="423ED032">
      <w:start w:val="1"/>
      <w:numFmt w:val="decimalFullWidth"/>
      <w:lvlText w:val="（%2）"/>
      <w:lvlJc w:val="left"/>
      <w:pPr>
        <w:ind w:left="1980" w:hanging="720"/>
      </w:pPr>
      <w:rPr>
        <w:rFonts w:hint="default"/>
      </w:rPr>
    </w:lvl>
    <w:lvl w:ilvl="2" w:tplc="311A0556">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4AA75C3"/>
    <w:multiLevelType w:val="hybridMultilevel"/>
    <w:tmpl w:val="18720D0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BE1776"/>
    <w:multiLevelType w:val="hybridMultilevel"/>
    <w:tmpl w:val="FEAE23E8"/>
    <w:lvl w:ilvl="0" w:tplc="FB34C50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32"/>
  </w:num>
  <w:num w:numId="3">
    <w:abstractNumId w:val="37"/>
  </w:num>
  <w:num w:numId="4">
    <w:abstractNumId w:val="41"/>
  </w:num>
  <w:num w:numId="5">
    <w:abstractNumId w:val="9"/>
  </w:num>
  <w:num w:numId="6">
    <w:abstractNumId w:val="22"/>
  </w:num>
  <w:num w:numId="7">
    <w:abstractNumId w:val="26"/>
  </w:num>
  <w:num w:numId="8">
    <w:abstractNumId w:val="7"/>
  </w:num>
  <w:num w:numId="9">
    <w:abstractNumId w:val="5"/>
  </w:num>
  <w:num w:numId="10">
    <w:abstractNumId w:val="31"/>
  </w:num>
  <w:num w:numId="11">
    <w:abstractNumId w:val="19"/>
  </w:num>
  <w:num w:numId="12">
    <w:abstractNumId w:val="33"/>
  </w:num>
  <w:num w:numId="13">
    <w:abstractNumId w:val="15"/>
  </w:num>
  <w:num w:numId="14">
    <w:abstractNumId w:val="39"/>
  </w:num>
  <w:num w:numId="15">
    <w:abstractNumId w:val="38"/>
  </w:num>
  <w:num w:numId="16">
    <w:abstractNumId w:val="25"/>
  </w:num>
  <w:num w:numId="17">
    <w:abstractNumId w:val="34"/>
  </w:num>
  <w:num w:numId="18">
    <w:abstractNumId w:val="12"/>
  </w:num>
  <w:num w:numId="19">
    <w:abstractNumId w:val="42"/>
  </w:num>
  <w:num w:numId="20">
    <w:abstractNumId w:val="1"/>
  </w:num>
  <w:num w:numId="21">
    <w:abstractNumId w:val="2"/>
  </w:num>
  <w:num w:numId="22">
    <w:abstractNumId w:val="24"/>
  </w:num>
  <w:num w:numId="23">
    <w:abstractNumId w:val="36"/>
  </w:num>
  <w:num w:numId="24">
    <w:abstractNumId w:val="30"/>
  </w:num>
  <w:num w:numId="25">
    <w:abstractNumId w:val="14"/>
  </w:num>
  <w:num w:numId="26">
    <w:abstractNumId w:val="27"/>
  </w:num>
  <w:num w:numId="27">
    <w:abstractNumId w:val="4"/>
  </w:num>
  <w:num w:numId="28">
    <w:abstractNumId w:val="0"/>
  </w:num>
  <w:num w:numId="29">
    <w:abstractNumId w:val="28"/>
  </w:num>
  <w:num w:numId="30">
    <w:abstractNumId w:val="8"/>
  </w:num>
  <w:num w:numId="31">
    <w:abstractNumId w:val="16"/>
  </w:num>
  <w:num w:numId="32">
    <w:abstractNumId w:val="21"/>
  </w:num>
  <w:num w:numId="33">
    <w:abstractNumId w:val="11"/>
  </w:num>
  <w:num w:numId="34">
    <w:abstractNumId w:val="10"/>
  </w:num>
  <w:num w:numId="35">
    <w:abstractNumId w:val="18"/>
  </w:num>
  <w:num w:numId="36">
    <w:abstractNumId w:val="29"/>
  </w:num>
  <w:num w:numId="37">
    <w:abstractNumId w:val="3"/>
  </w:num>
  <w:num w:numId="38">
    <w:abstractNumId w:val="20"/>
  </w:num>
  <w:num w:numId="39">
    <w:abstractNumId w:val="6"/>
  </w:num>
  <w:num w:numId="40">
    <w:abstractNumId w:val="40"/>
  </w:num>
  <w:num w:numId="41">
    <w:abstractNumId w:val="13"/>
  </w:num>
  <w:num w:numId="42">
    <w:abstractNumId w:val="2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A8"/>
    <w:rsid w:val="00036EFA"/>
    <w:rsid w:val="00055E20"/>
    <w:rsid w:val="000E245A"/>
    <w:rsid w:val="001014AA"/>
    <w:rsid w:val="00131843"/>
    <w:rsid w:val="001337FE"/>
    <w:rsid w:val="00137226"/>
    <w:rsid w:val="0017079E"/>
    <w:rsid w:val="00207A15"/>
    <w:rsid w:val="00270049"/>
    <w:rsid w:val="002862A7"/>
    <w:rsid w:val="00293847"/>
    <w:rsid w:val="002D45D3"/>
    <w:rsid w:val="00352975"/>
    <w:rsid w:val="00412BD2"/>
    <w:rsid w:val="00487554"/>
    <w:rsid w:val="005518E4"/>
    <w:rsid w:val="0055627D"/>
    <w:rsid w:val="00564618"/>
    <w:rsid w:val="00593B34"/>
    <w:rsid w:val="005A3FED"/>
    <w:rsid w:val="005A7D7E"/>
    <w:rsid w:val="005B430F"/>
    <w:rsid w:val="006667D9"/>
    <w:rsid w:val="006670DE"/>
    <w:rsid w:val="006966AB"/>
    <w:rsid w:val="006B4CD8"/>
    <w:rsid w:val="006C5F13"/>
    <w:rsid w:val="00706E4E"/>
    <w:rsid w:val="0071722A"/>
    <w:rsid w:val="0072197A"/>
    <w:rsid w:val="007678ED"/>
    <w:rsid w:val="00792503"/>
    <w:rsid w:val="007B3764"/>
    <w:rsid w:val="007E5DA9"/>
    <w:rsid w:val="008C15E6"/>
    <w:rsid w:val="008C7F05"/>
    <w:rsid w:val="008D62AD"/>
    <w:rsid w:val="00917FCB"/>
    <w:rsid w:val="00936984"/>
    <w:rsid w:val="009728D6"/>
    <w:rsid w:val="0099461F"/>
    <w:rsid w:val="00A03E27"/>
    <w:rsid w:val="00A34791"/>
    <w:rsid w:val="00AA0BFE"/>
    <w:rsid w:val="00AE2367"/>
    <w:rsid w:val="00B514A4"/>
    <w:rsid w:val="00B66B1E"/>
    <w:rsid w:val="00B8361C"/>
    <w:rsid w:val="00BF7316"/>
    <w:rsid w:val="00C21150"/>
    <w:rsid w:val="00C447D8"/>
    <w:rsid w:val="00C70511"/>
    <w:rsid w:val="00C91F33"/>
    <w:rsid w:val="00CC0448"/>
    <w:rsid w:val="00CF74D1"/>
    <w:rsid w:val="00D5084E"/>
    <w:rsid w:val="00D60377"/>
    <w:rsid w:val="00DB53B2"/>
    <w:rsid w:val="00DE633B"/>
    <w:rsid w:val="00E23C28"/>
    <w:rsid w:val="00EA3926"/>
    <w:rsid w:val="00EE2612"/>
    <w:rsid w:val="00F362A8"/>
    <w:rsid w:val="00F459A2"/>
    <w:rsid w:val="00F737F3"/>
    <w:rsid w:val="00F9273B"/>
    <w:rsid w:val="00F963C6"/>
    <w:rsid w:val="00FA76C7"/>
    <w:rsid w:val="00FD1B9D"/>
    <w:rsid w:val="00FD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546F02"/>
  <w15:chartTrackingRefBased/>
  <w15:docId w15:val="{380F9C7A-ED97-4976-AC4F-E93F43B9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2A8"/>
    <w:pPr>
      <w:ind w:leftChars="400" w:left="840"/>
    </w:pPr>
  </w:style>
  <w:style w:type="character" w:styleId="a4">
    <w:name w:val="annotation reference"/>
    <w:basedOn w:val="a0"/>
    <w:uiPriority w:val="99"/>
    <w:semiHidden/>
    <w:unhideWhenUsed/>
    <w:rsid w:val="00C21150"/>
    <w:rPr>
      <w:sz w:val="18"/>
      <w:szCs w:val="18"/>
    </w:rPr>
  </w:style>
  <w:style w:type="paragraph" w:styleId="a5">
    <w:name w:val="annotation text"/>
    <w:basedOn w:val="a"/>
    <w:link w:val="a6"/>
    <w:uiPriority w:val="99"/>
    <w:unhideWhenUsed/>
    <w:rsid w:val="00C21150"/>
    <w:pPr>
      <w:jc w:val="left"/>
    </w:pPr>
  </w:style>
  <w:style w:type="character" w:customStyle="1" w:styleId="a6">
    <w:name w:val="コメント文字列 (文字)"/>
    <w:basedOn w:val="a0"/>
    <w:link w:val="a5"/>
    <w:uiPriority w:val="99"/>
    <w:rsid w:val="00C21150"/>
  </w:style>
  <w:style w:type="paragraph" w:styleId="a7">
    <w:name w:val="annotation subject"/>
    <w:basedOn w:val="a5"/>
    <w:next w:val="a5"/>
    <w:link w:val="a8"/>
    <w:uiPriority w:val="99"/>
    <w:semiHidden/>
    <w:unhideWhenUsed/>
    <w:rsid w:val="00C21150"/>
    <w:rPr>
      <w:b/>
      <w:bCs/>
    </w:rPr>
  </w:style>
  <w:style w:type="character" w:customStyle="1" w:styleId="a8">
    <w:name w:val="コメント内容 (文字)"/>
    <w:basedOn w:val="a6"/>
    <w:link w:val="a7"/>
    <w:uiPriority w:val="99"/>
    <w:semiHidden/>
    <w:rsid w:val="00C21150"/>
    <w:rPr>
      <w:b/>
      <w:bCs/>
    </w:rPr>
  </w:style>
  <w:style w:type="paragraph" w:styleId="a9">
    <w:name w:val="header"/>
    <w:basedOn w:val="a"/>
    <w:link w:val="aa"/>
    <w:uiPriority w:val="99"/>
    <w:unhideWhenUsed/>
    <w:rsid w:val="007B3764"/>
    <w:pPr>
      <w:tabs>
        <w:tab w:val="center" w:pos="4252"/>
        <w:tab w:val="right" w:pos="8504"/>
      </w:tabs>
      <w:snapToGrid w:val="0"/>
    </w:pPr>
  </w:style>
  <w:style w:type="character" w:customStyle="1" w:styleId="aa">
    <w:name w:val="ヘッダー (文字)"/>
    <w:basedOn w:val="a0"/>
    <w:link w:val="a9"/>
    <w:uiPriority w:val="99"/>
    <w:rsid w:val="007B3764"/>
  </w:style>
  <w:style w:type="paragraph" w:styleId="ab">
    <w:name w:val="footer"/>
    <w:basedOn w:val="a"/>
    <w:link w:val="ac"/>
    <w:uiPriority w:val="99"/>
    <w:unhideWhenUsed/>
    <w:rsid w:val="007B3764"/>
    <w:pPr>
      <w:tabs>
        <w:tab w:val="center" w:pos="4252"/>
        <w:tab w:val="right" w:pos="8504"/>
      </w:tabs>
      <w:snapToGrid w:val="0"/>
    </w:pPr>
  </w:style>
  <w:style w:type="character" w:customStyle="1" w:styleId="ac">
    <w:name w:val="フッター (文字)"/>
    <w:basedOn w:val="a0"/>
    <w:link w:val="ab"/>
    <w:uiPriority w:val="99"/>
    <w:rsid w:val="007B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838</Words>
  <Characters>4779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奈良市役所</cp:lastModifiedBy>
  <cp:revision>5</cp:revision>
  <dcterms:created xsi:type="dcterms:W3CDTF">2025-08-07T02:12:00Z</dcterms:created>
  <dcterms:modified xsi:type="dcterms:W3CDTF">2025-08-20T00:19:00Z</dcterms:modified>
</cp:coreProperties>
</file>